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4.wmf" ContentType="image/x-wmf"/>
  <Override PartName="/word/media/image5.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6.jpeg" ContentType="image/jpeg"/>
  <Override PartName="/word/media/image9.jpeg" ContentType="image/jpeg"/>
  <Override PartName="/word/media/image11.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Arial" w:hAnsi="Arial" w:cs="Arial"/>
          <w:b/>
          <w:b/>
          <w:bCs/>
        </w:rPr>
      </w:pPr>
      <w:r>
        <mc:AlternateContent>
          <mc:Choice Requires="wps">
            <w:drawing>
              <wp:anchor behindDoc="0" distT="635" distB="0" distL="635" distR="0" simplePos="0" locked="0" layoutInCell="0" allowOverlap="1" relativeHeight="5">
                <wp:simplePos x="0" y="0"/>
                <wp:positionH relativeFrom="column">
                  <wp:posOffset>-28575</wp:posOffset>
                </wp:positionH>
                <wp:positionV relativeFrom="paragraph">
                  <wp:posOffset>-28575</wp:posOffset>
                </wp:positionV>
                <wp:extent cx="197485" cy="600075"/>
                <wp:effectExtent l="635" t="635" r="0" b="0"/>
                <wp:wrapNone/>
                <wp:docPr id="1" name="Frame1"/>
                <a:graphic xmlns:a="http://schemas.openxmlformats.org/drawingml/2006/main">
                  <a:graphicData uri="http://schemas.microsoft.com/office/word/2010/wordprocessingShape">
                    <wps:wsp>
                      <wps:cNvSpPr/>
                      <wps:spPr>
                        <a:xfrm>
                          <a:off x="0" y="0"/>
                          <a:ext cx="197640" cy="600120"/>
                        </a:xfrm>
                        <a:prstGeom prst="rect">
                          <a:avLst/>
                        </a:prstGeom>
                        <a:solidFill>
                          <a:srgbClr val="ffffff"/>
                        </a:solidFill>
                        <a:ln w="0">
                          <a:noFill/>
                        </a:ln>
                      </wps:spPr>
                      <wps:style>
                        <a:lnRef idx="0"/>
                        <a:fillRef idx="0"/>
                        <a:effectRef idx="0"/>
                        <a:fontRef idx="minor"/>
                      </wps:style>
                      <wps:txbx>
                        <w:txbxContent>
                          <w:p>
                            <w:pPr>
                              <w:pStyle w:val="FrameContents"/>
                              <w:spacing w:before="0" w:after="160"/>
                              <w:rPr>
                                <w:color w:val="000000"/>
                              </w:rPr>
                            </w:pPr>
                            <w:r>
                              <w:rPr/>
                            </w:r>
                          </w:p>
                        </w:txbxContent>
                      </wps:txbx>
                      <wps:bodyPr anchor="t">
                        <a:noAutofit/>
                      </wps:bodyPr>
                    </wps:wsp>
                  </a:graphicData>
                </a:graphic>
              </wp:anchor>
            </w:drawing>
          </mc:Choice>
          <mc:Fallback>
            <w:pict>
              <v:rect id="shape_0" ID="Frame1" path="m0,0l-2147483645,0l-2147483645,-2147483646l0,-2147483646xe" fillcolor="white" stroked="f" o:allowincell="f" style="position:absolute;margin-left:-2.25pt;margin-top:-2.25pt;width:15.5pt;height:47.2pt;mso-wrap-style:none;v-text-anchor:middle">
                <v:fill o:detectmouseclick="t" type="solid" color2="black"/>
                <v:stroke color="#3465a4" joinstyle="round" endcap="flat"/>
                <v:textbox>
                  <w:txbxContent>
                    <w:p>
                      <w:pPr>
                        <w:pStyle w:val="FrameContents"/>
                        <w:spacing w:before="0" w:after="160"/>
                        <w:rPr>
                          <w:color w:val="000000"/>
                        </w:rPr>
                      </w:pPr>
                      <w:r>
                        <w:rPr/>
                      </w:r>
                    </w:p>
                  </w:txbxContent>
                </v:textbox>
                <w10:wrap type="none"/>
              </v:rect>
            </w:pict>
          </mc:Fallback>
        </mc:AlternateContent>
      </w:r>
      <w:r>
        <w:rPr>
          <w:rFonts w:cs="Arial" w:ascii="Arial" w:hAnsi="Arial"/>
          <w:b/>
          <w:bCs/>
        </w:rPr>
        <w:t>Benefice Online Magazine</w:t>
      </w:r>
    </w:p>
    <w:p>
      <w:pPr>
        <w:pStyle w:val="Normal"/>
        <w:jc w:val="center"/>
        <w:rPr>
          <w:rFonts w:ascii="Arial" w:hAnsi="Arial" w:cs="Arial"/>
          <w:b/>
          <w:b/>
          <w:bCs/>
        </w:rPr>
      </w:pPr>
      <w:r>
        <w:drawing>
          <wp:anchor behindDoc="0" distT="0" distB="0" distL="0" distR="0" simplePos="0" locked="0" layoutInCell="0" allowOverlap="1" relativeHeight="7">
            <wp:simplePos x="0" y="0"/>
            <wp:positionH relativeFrom="column">
              <wp:posOffset>5715000</wp:posOffset>
            </wp:positionH>
            <wp:positionV relativeFrom="paragraph">
              <wp:posOffset>182245</wp:posOffset>
            </wp:positionV>
            <wp:extent cx="589280" cy="884555"/>
            <wp:effectExtent l="0" t="0" r="0" b="0"/>
            <wp:wrapNone/>
            <wp:docPr id="3"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
                    <pic:cNvPicPr>
                      <a:picLocks noChangeAspect="1" noChangeArrowheads="1"/>
                    </pic:cNvPicPr>
                  </pic:nvPicPr>
                  <pic:blipFill>
                    <a:blip r:embed="rId2"/>
                    <a:stretch>
                      <a:fillRect/>
                    </a:stretch>
                  </pic:blipFill>
                  <pic:spPr bwMode="auto">
                    <a:xfrm>
                      <a:off x="0" y="0"/>
                      <a:ext cx="589280" cy="884555"/>
                    </a:xfrm>
                    <a:prstGeom prst="rect">
                      <a:avLst/>
                    </a:prstGeom>
                  </pic:spPr>
                </pic:pic>
              </a:graphicData>
            </a:graphic>
          </wp:anchor>
        </w:drawing>
      </w:r>
      <w:r>
        <w:rPr>
          <w:rFonts w:cs="Arial" w:ascii="Arial" w:hAnsi="Arial"/>
          <w:b/>
          <w:bCs/>
        </w:rPr>
        <w:t>for the Parishes of Topcliffe, Baldersby with Dishforth and Skipton on Swale, and Dalton</w:t>
      </w:r>
    </w:p>
    <w:p>
      <w:pPr>
        <w:pStyle w:val="Normal"/>
        <w:tabs>
          <w:tab w:val="clear" w:pos="720"/>
          <w:tab w:val="left" w:pos="300" w:leader="none"/>
          <w:tab w:val="center" w:pos="4876" w:leader="none"/>
          <w:tab w:val="right" w:pos="9752" w:leader="none"/>
        </w:tabs>
        <w:spacing w:before="0" w:after="120"/>
        <w:jc w:val="center"/>
        <w:rPr>
          <w:rFonts w:ascii="Algerian" w:hAnsi="Algerian"/>
          <w:sz w:val="72"/>
          <w:szCs w:val="72"/>
        </w:rPr>
      </w:pPr>
      <w:r>
        <mc:AlternateContent>
          <mc:Choice Requires="wps">
            <w:drawing>
              <wp:anchor behindDoc="0" distT="0" distB="0" distL="0" distR="0" simplePos="0" locked="0" layoutInCell="0" allowOverlap="1" relativeHeight="4">
                <wp:simplePos x="0" y="0"/>
                <wp:positionH relativeFrom="column">
                  <wp:posOffset>635</wp:posOffset>
                </wp:positionH>
                <wp:positionV relativeFrom="paragraph">
                  <wp:posOffset>635</wp:posOffset>
                </wp:positionV>
                <wp:extent cx="635000" cy="635000"/>
                <wp:effectExtent l="0" t="0" r="0" b="0"/>
                <wp:wrapNone/>
                <wp:docPr id="4" name="shapetype_75"/>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fillRef idx="0"/>
                        <a:effectRef idx="0"/>
                        <a:fontRef idx="minor"/>
                      </wps:style>
                      <wps:bodyPr/>
                    </wps:wsp>
                  </a:graphicData>
                </a:graphic>
              </wp:anchor>
            </w:drawing>
          </mc:Choice>
          <mc:Fallback>
            <w:pict>
              <v:rect id="shape_0" ID="shapetype_75" path="m0,0l-2147483645,0l-2147483645,-2147483646l0,-2147483646xe" stroked="f" o:allowincell="f" style="position:absolute;margin-left:0.05pt;margin-top:0.05pt;width:49.95pt;height:49.95pt;mso-wrap-style:none;v-text-anchor:middle">
                <v:fill o:detectmouseclick="t" on="false"/>
                <v:stroke color="#3465a4" joinstyle="round" endcap="flat"/>
                <w10:wrap type="none"/>
              </v:rect>
            </w:pict>
          </mc:Fallback>
        </mc:AlternateContent>
      </w:r>
      <w:r>
        <w:rPr>
          <w:rFonts w:ascii="Algerian" w:hAnsi="Algerian"/>
          <w:sz w:val="72"/>
          <w:szCs w:val="72"/>
        </w:rPr>
        <w:t xml:space="preserve">Cross Talk  </w:t>
      </w:r>
    </w:p>
    <w:p>
      <w:pPr>
        <w:pStyle w:val="Normal"/>
        <w:tabs>
          <w:tab w:val="clear" w:pos="720"/>
          <w:tab w:val="left" w:pos="300" w:leader="none"/>
          <w:tab w:val="center" w:pos="4876" w:leader="none"/>
          <w:tab w:val="right" w:pos="9752" w:leader="none"/>
        </w:tabs>
        <w:spacing w:before="0" w:after="120"/>
        <w:jc w:val="center"/>
        <w:rPr/>
      </w:pPr>
      <w:r>
        <w:rPr>
          <w:rFonts w:cs="Arial" w:ascii="Arial" w:hAnsi="Arial"/>
          <w:b/>
          <w:bCs/>
          <w:sz w:val="28"/>
          <w:szCs w:val="28"/>
        </w:rPr>
        <w:t>September 2024</w:t>
      </w:r>
    </w:p>
    <w:p>
      <w:pPr>
        <w:pStyle w:val="Normal"/>
        <w:rPr/>
      </w:pPr>
      <w:r>
        <w:rPr>
          <w:rFonts w:cs="Arial" w:ascii="Arial" w:hAnsi="Arial"/>
        </w:rPr>
        <w:t xml:space="preserve">Cross Talk is published monthly by email. To receive a copy please contact </w:t>
      </w:r>
      <w:hyperlink r:id="rId3">
        <w:r>
          <w:rPr>
            <w:rStyle w:val="InternetLink"/>
            <w:rFonts w:cs="Arial" w:ascii="Arial" w:hAnsi="Arial"/>
          </w:rPr>
          <w:t>kitnorris@live.co.uk</w:t>
        </w:r>
      </w:hyperlink>
      <w:r>
        <w:rPr>
          <w:rFonts w:cs="Arial" w:ascii="Arial" w:hAnsi="Arial"/>
        </w:rPr>
        <w:t xml:space="preserve">  </w:t>
      </w:r>
    </w:p>
    <w:p>
      <w:pPr>
        <w:pStyle w:val="Normal"/>
        <w:spacing w:before="0" w:after="0"/>
        <w:rPr>
          <w:rFonts w:ascii="Arial" w:hAnsi="Arial" w:cs="Arial"/>
        </w:rPr>
      </w:pPr>
      <w:r>
        <w:rPr>
          <w:rFonts w:cs="Arial" w:ascii="Arial" w:hAnsi="Arial"/>
        </w:rPr>
        <w:t>Cross Talk contains the weekly Collect and Readings together with details of Church services in the Benefice and news and items of interest supplied by our readers.  The magazine will also be available on the web sites: www.achurchnearyou.com/church/3447 and baldersbychurch.com.</w:t>
      </w:r>
    </w:p>
    <w:p>
      <w:pPr>
        <w:pStyle w:val="Normal"/>
        <w:spacing w:before="0" w:after="0"/>
        <w:rPr>
          <w:rFonts w:ascii="Arial" w:hAnsi="Arial" w:cs="Arial"/>
          <w:b/>
          <w:b/>
          <w:bCs/>
        </w:rPr>
      </w:pPr>
      <w:r>
        <w:rPr>
          <w:rFonts w:cs="Arial" w:ascii="Arial" w:hAnsi="Arial"/>
          <w:b/>
          <w:bCs/>
        </w:rPr>
      </w:r>
    </w:p>
    <w:p>
      <w:pPr>
        <w:pStyle w:val="Normal"/>
        <w:spacing w:before="0" w:after="0"/>
        <w:rPr>
          <w:rFonts w:ascii="Arial" w:hAnsi="Arial" w:cs="Arial"/>
          <w:b/>
          <w:b/>
          <w:bCs/>
        </w:rPr>
      </w:pPr>
      <w:r>
        <w:rPr>
          <w:rFonts w:cs="Arial" w:ascii="Arial" w:hAnsi="Arial"/>
          <w:b/>
          <w:bCs/>
        </w:rPr>
        <w:t>CHURCH  SERVICES</w:t>
      </w:r>
    </w:p>
    <w:p>
      <w:pPr>
        <w:pStyle w:val="Normal"/>
        <w:spacing w:before="0" w:after="0"/>
        <w:rPr>
          <w:rFonts w:ascii="Arial" w:hAnsi="Arial" w:cs="Arial"/>
          <w:b/>
          <w:b/>
          <w:bCs/>
        </w:rPr>
      </w:pPr>
      <w:r>
        <w:rPr>
          <w:rFonts w:cs="Arial" w:ascii="Arial" w:hAnsi="Arial"/>
          <w:b/>
          <w:bCs/>
        </w:rPr>
      </w:r>
    </w:p>
    <w:p>
      <w:pPr>
        <w:pStyle w:val="Normal"/>
        <w:spacing w:lineRule="auto" w:line="240" w:before="0" w:after="0"/>
        <w:rPr>
          <w:rFonts w:ascii="Arial" w:hAnsi="Arial" w:cs="Arial"/>
          <w:b/>
          <w:b/>
          <w:bCs/>
          <w:sz w:val="24"/>
        </w:rPr>
      </w:pPr>
      <w:r>
        <w:drawing>
          <wp:anchor behindDoc="0" distT="0" distB="0" distL="0" distR="0" simplePos="0" locked="0" layoutInCell="0" allowOverlap="1" relativeHeight="8">
            <wp:simplePos x="0" y="0"/>
            <wp:positionH relativeFrom="column">
              <wp:posOffset>5161915</wp:posOffset>
            </wp:positionH>
            <wp:positionV relativeFrom="paragraph">
              <wp:posOffset>24765</wp:posOffset>
            </wp:positionV>
            <wp:extent cx="1143000" cy="1714500"/>
            <wp:effectExtent l="0" t="0" r="0" b="0"/>
            <wp:wrapNone/>
            <wp:docPr id="5"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 descr=""/>
                    <pic:cNvPicPr>
                      <a:picLocks noChangeAspect="1" noChangeArrowheads="1"/>
                    </pic:cNvPicPr>
                  </pic:nvPicPr>
                  <pic:blipFill>
                    <a:blip r:embed="rId4"/>
                    <a:stretch>
                      <a:fillRect/>
                    </a:stretch>
                  </pic:blipFill>
                  <pic:spPr bwMode="auto">
                    <a:xfrm>
                      <a:off x="0" y="0"/>
                      <a:ext cx="1143000" cy="1714500"/>
                    </a:xfrm>
                    <a:prstGeom prst="rect">
                      <a:avLst/>
                    </a:prstGeom>
                  </pic:spPr>
                </pic:pic>
              </a:graphicData>
            </a:graphic>
          </wp:anchor>
        </w:drawing>
      </w:r>
      <w:r>
        <w:rPr>
          <w:rFonts w:cs="Arial" w:ascii="Arial" w:hAnsi="Arial"/>
          <w:b/>
          <w:bCs/>
          <w:sz w:val="24"/>
        </w:rPr>
        <w:t>St. James’ Church, Baldersby St. James with Dishforth, Rainton</w:t>
      </w:r>
    </w:p>
    <w:p>
      <w:pPr>
        <w:pStyle w:val="Normal"/>
        <w:spacing w:lineRule="auto" w:line="240" w:before="0" w:after="120"/>
        <w:rPr>
          <w:rFonts w:ascii="Arial" w:hAnsi="Arial" w:cs="Arial"/>
          <w:b/>
          <w:b/>
          <w:bCs/>
          <w:sz w:val="24"/>
        </w:rPr>
      </w:pPr>
      <w:r>
        <w:rPr>
          <w:rFonts w:cs="Arial" w:ascii="Arial" w:hAnsi="Arial"/>
          <w:b/>
          <w:bCs/>
          <w:sz w:val="24"/>
        </w:rPr>
        <w:tab/>
        <w:tab/>
        <w:tab/>
        <w:tab/>
        <w:t>and Skipton on Swale</w:t>
      </w:r>
    </w:p>
    <w:p>
      <w:pPr>
        <w:pStyle w:val="TextBody"/>
        <w:spacing w:lineRule="auto" w:line="240" w:before="0" w:after="0"/>
        <w:rPr/>
      </w:pPr>
      <w:r>
        <w:rPr>
          <w:rFonts w:cs="Arial"/>
          <w:b/>
          <w:bCs/>
          <w:sz w:val="22"/>
        </w:rPr>
        <w:t>Sunday 1</w:t>
      </w:r>
      <w:r>
        <w:rPr>
          <w:rFonts w:cs="Arial"/>
          <w:b/>
          <w:bCs/>
          <w:sz w:val="22"/>
          <w:vertAlign w:val="superscript"/>
        </w:rPr>
        <w:t>st</w:t>
      </w:r>
      <w:r>
        <w:rPr>
          <w:rFonts w:cs="Arial"/>
          <w:b/>
          <w:bCs/>
          <w:sz w:val="22"/>
        </w:rPr>
        <w:t xml:space="preserve"> September, 10.45am   </w:t>
        <w:tab/>
        <w:t xml:space="preserve">Holy Communion </w:t>
      </w:r>
    </w:p>
    <w:p>
      <w:pPr>
        <w:pStyle w:val="TextBody"/>
        <w:spacing w:lineRule="auto" w:line="240" w:before="0" w:after="0"/>
        <w:rPr/>
      </w:pPr>
      <w:r>
        <w:rPr>
          <w:rFonts w:cs="Arial"/>
          <w:b/>
          <w:bCs/>
          <w:i/>
          <w:iCs/>
          <w:sz w:val="22"/>
          <w:szCs w:val="18"/>
        </w:rPr>
        <w:tab/>
        <w:tab/>
        <w:tab/>
        <w:tab/>
        <w:tab/>
        <w:tab/>
      </w:r>
      <w:r>
        <w:rPr>
          <w:rFonts w:cs="Arial"/>
          <w:b w:val="false"/>
          <w:bCs w:val="false"/>
          <w:i/>
          <w:iCs/>
          <w:sz w:val="18"/>
          <w:szCs w:val="18"/>
        </w:rPr>
        <w:t>followed by refreshments</w:t>
      </w:r>
    </w:p>
    <w:p>
      <w:pPr>
        <w:pStyle w:val="TextBody"/>
        <w:spacing w:lineRule="auto" w:line="240" w:before="0" w:after="0"/>
        <w:rPr>
          <w:rFonts w:cs="Arial"/>
          <w:b w:val="false"/>
          <w:b w:val="false"/>
          <w:bCs w:val="false"/>
          <w:i/>
          <w:i/>
          <w:iCs/>
          <w:sz w:val="12"/>
          <w:szCs w:val="12"/>
        </w:rPr>
      </w:pPr>
      <w:r>
        <w:rPr>
          <w:rFonts w:cs="Arial"/>
          <w:b w:val="false"/>
          <w:bCs w:val="false"/>
          <w:i/>
          <w:iCs/>
          <w:sz w:val="12"/>
          <w:szCs w:val="12"/>
        </w:rPr>
      </w:r>
    </w:p>
    <w:p>
      <w:pPr>
        <w:pStyle w:val="Normal"/>
        <w:spacing w:lineRule="auto" w:line="240" w:before="0" w:after="0"/>
        <w:ind w:left="3600" w:right="0" w:hanging="3600"/>
        <w:rPr/>
      </w:pPr>
      <w:r>
        <w:rPr>
          <w:rFonts w:cs="Arial"/>
          <w:b/>
          <w:bCs/>
        </w:rPr>
        <w:t>Sunday 8</w:t>
      </w:r>
      <w:r>
        <w:rPr>
          <w:rFonts w:cs="Arial"/>
          <w:b/>
          <w:bCs/>
          <w:vertAlign w:val="superscript"/>
        </w:rPr>
        <w:t>th</w:t>
      </w:r>
      <w:r>
        <w:rPr>
          <w:rFonts w:cs="Arial"/>
          <w:b/>
          <w:bCs/>
        </w:rPr>
        <w:t xml:space="preserve"> September  </w:t>
        <w:tab/>
        <w:tab/>
        <w:t xml:space="preserve">BOOK SALE - NO SERVICE </w:t>
      </w:r>
    </w:p>
    <w:p>
      <w:pPr>
        <w:pStyle w:val="Normal"/>
        <w:tabs>
          <w:tab w:val="clear" w:pos="720"/>
          <w:tab w:val="left" w:pos="6510" w:leader="none"/>
        </w:tabs>
        <w:spacing w:lineRule="auto" w:line="240" w:before="0" w:after="0"/>
        <w:ind w:left="3600" w:right="0" w:hanging="3600"/>
        <w:rPr>
          <w:rFonts w:cs="Arial"/>
          <w:b/>
          <w:b/>
          <w:bCs/>
          <w:i/>
          <w:i/>
          <w:iCs/>
          <w:sz w:val="12"/>
          <w:szCs w:val="12"/>
        </w:rPr>
      </w:pPr>
      <w:r>
        <w:rPr>
          <w:rFonts w:cs="Arial"/>
          <w:b/>
          <w:bCs/>
          <w:i/>
          <w:iCs/>
          <w:sz w:val="12"/>
          <w:szCs w:val="12"/>
        </w:rPr>
        <w:tab/>
        <w:tab/>
      </w:r>
    </w:p>
    <w:p>
      <w:pPr>
        <w:pStyle w:val="Normal"/>
        <w:spacing w:lineRule="auto" w:line="240" w:before="0" w:after="0"/>
        <w:ind w:left="3600" w:right="0" w:hanging="3600"/>
        <w:rPr/>
      </w:pPr>
      <w:r>
        <w:rPr>
          <w:b/>
        </w:rPr>
        <w:t>Sunday 15</w:t>
      </w:r>
      <w:r>
        <w:rPr>
          <w:b/>
          <w:vertAlign w:val="superscript"/>
        </w:rPr>
        <w:t>th</w:t>
      </w:r>
      <w:r>
        <w:rPr>
          <w:b/>
        </w:rPr>
        <w:t xml:space="preserve"> September, 10.45am </w:t>
        <w:tab/>
        <w:t xml:space="preserve">Holy Communion </w:t>
      </w:r>
    </w:p>
    <w:p>
      <w:pPr>
        <w:pStyle w:val="Normal"/>
        <w:spacing w:lineRule="auto" w:line="240" w:before="0" w:after="0"/>
        <w:ind w:left="3600" w:right="0" w:hanging="3600"/>
        <w:rPr/>
      </w:pPr>
      <w:r>
        <w:rPr>
          <w:b/>
          <w:bCs w:val="false"/>
          <w:i/>
          <w:iCs/>
          <w:sz w:val="18"/>
          <w:szCs w:val="18"/>
        </w:rPr>
        <w:tab/>
        <w:tab/>
      </w:r>
      <w:r>
        <w:rPr>
          <w:b w:val="false"/>
          <w:bCs w:val="false"/>
          <w:i/>
          <w:iCs/>
          <w:sz w:val="18"/>
          <w:szCs w:val="18"/>
        </w:rPr>
        <w:t>followed by refreshments</w:t>
      </w:r>
    </w:p>
    <w:p>
      <w:pPr>
        <w:pStyle w:val="Normal"/>
        <w:spacing w:lineRule="auto" w:line="240" w:before="0" w:after="0"/>
        <w:ind w:left="3600" w:right="0" w:hanging="3600"/>
        <w:rPr>
          <w:b w:val="false"/>
          <w:b w:val="false"/>
          <w:bCs w:val="false"/>
          <w:i/>
          <w:i/>
          <w:iCs/>
          <w:sz w:val="12"/>
          <w:szCs w:val="12"/>
        </w:rPr>
      </w:pPr>
      <w:r>
        <w:rPr>
          <w:b w:val="false"/>
          <w:bCs w:val="false"/>
          <w:i/>
          <w:iCs/>
          <w:sz w:val="12"/>
          <w:szCs w:val="12"/>
        </w:rPr>
      </w:r>
    </w:p>
    <w:p>
      <w:pPr>
        <w:pStyle w:val="Normal"/>
        <w:spacing w:lineRule="auto" w:line="240" w:before="0" w:after="0"/>
        <w:ind w:left="3600" w:right="0" w:hanging="3600"/>
        <w:rPr/>
      </w:pPr>
      <w:r>
        <w:rPr>
          <w:b/>
        </w:rPr>
        <w:t>Sunday 22</w:t>
      </w:r>
      <w:r>
        <w:rPr>
          <w:b/>
          <w:vertAlign w:val="superscript"/>
        </w:rPr>
        <w:t>nd</w:t>
      </w:r>
      <w:r>
        <w:rPr>
          <w:b/>
        </w:rPr>
        <w:t xml:space="preserve"> September, 9.30am</w:t>
        <w:tab/>
        <w:t>Morning Service</w:t>
      </w:r>
    </w:p>
    <w:p>
      <w:pPr>
        <w:pStyle w:val="Normal"/>
        <w:spacing w:lineRule="auto" w:line="240" w:before="0" w:after="0"/>
        <w:ind w:left="3600" w:right="0" w:hanging="3600"/>
        <w:rPr>
          <w:b w:val="false"/>
          <w:b w:val="false"/>
          <w:bCs w:val="false"/>
          <w:i/>
          <w:i/>
          <w:iCs/>
          <w:sz w:val="20"/>
          <w:szCs w:val="20"/>
        </w:rPr>
      </w:pPr>
      <w:r>
        <w:rPr>
          <w:b w:val="false"/>
          <w:bCs w:val="false"/>
          <w:i/>
          <w:iCs/>
          <w:sz w:val="20"/>
          <w:szCs w:val="20"/>
        </w:rPr>
        <w:tab/>
        <w:tab/>
      </w:r>
      <w:r>
        <w:rPr>
          <w:b w:val="false"/>
          <w:bCs w:val="false"/>
          <w:i/>
          <w:iCs/>
          <w:sz w:val="18"/>
          <w:szCs w:val="18"/>
        </w:rPr>
        <w:t>followed by refreshments</w:t>
      </w:r>
    </w:p>
    <w:p>
      <w:pPr>
        <w:pStyle w:val="Normal"/>
        <w:spacing w:lineRule="auto" w:line="240" w:before="0" w:after="0"/>
        <w:ind w:left="3600" w:right="0" w:hanging="3600"/>
        <w:rPr>
          <w:i w:val="false"/>
          <w:i w:val="false"/>
          <w:iCs w:val="false"/>
          <w:sz w:val="12"/>
          <w:szCs w:val="12"/>
        </w:rPr>
      </w:pPr>
      <w:r>
        <w:rPr>
          <w:i w:val="false"/>
          <w:iCs w:val="false"/>
          <w:sz w:val="12"/>
          <w:szCs w:val="12"/>
        </w:rPr>
      </w:r>
    </w:p>
    <w:p>
      <w:pPr>
        <w:pStyle w:val="TextBody"/>
        <w:spacing w:lineRule="auto" w:line="240" w:before="0" w:after="0"/>
        <w:ind w:left="3600" w:right="0" w:hanging="3600"/>
        <w:rPr>
          <w:rFonts w:cs="Arial"/>
          <w:b/>
          <w:b/>
          <w:bCs/>
          <w:i w:val="false"/>
          <w:i w:val="false"/>
          <w:iCs w:val="false"/>
          <w:sz w:val="22"/>
          <w:szCs w:val="22"/>
        </w:rPr>
      </w:pPr>
      <w:r>
        <w:rPr>
          <w:rFonts w:cs="Arial"/>
          <w:b/>
          <w:bCs/>
          <w:i w:val="false"/>
          <w:iCs w:val="false"/>
          <w:sz w:val="22"/>
          <w:szCs w:val="22"/>
        </w:rPr>
        <w:t>Sunday 29</w:t>
      </w:r>
      <w:r>
        <w:rPr>
          <w:rFonts w:cs="Arial"/>
          <w:b/>
          <w:bCs/>
          <w:i w:val="false"/>
          <w:iCs w:val="false"/>
          <w:sz w:val="22"/>
          <w:szCs w:val="22"/>
          <w:vertAlign w:val="superscript"/>
        </w:rPr>
        <w:t>th</w:t>
      </w:r>
      <w:r>
        <w:rPr>
          <w:rFonts w:cs="Arial"/>
          <w:b/>
          <w:bCs/>
          <w:i w:val="false"/>
          <w:iCs w:val="false"/>
          <w:sz w:val="22"/>
          <w:szCs w:val="22"/>
        </w:rPr>
        <w:t xml:space="preserve"> September, 6.00pm</w:t>
        <w:tab/>
        <w:t>Hymns, Pimms and Nibbles</w:t>
      </w:r>
    </w:p>
    <w:p>
      <w:pPr>
        <w:pStyle w:val="TextBody"/>
        <w:spacing w:lineRule="auto" w:line="240" w:before="0" w:after="0"/>
        <w:ind w:left="3600" w:right="0" w:hanging="3600"/>
        <w:rPr>
          <w:rFonts w:cs="Arial"/>
          <w:b/>
          <w:b/>
          <w:bCs/>
          <w:i w:val="false"/>
          <w:i w:val="false"/>
          <w:iCs w:val="false"/>
          <w:sz w:val="22"/>
          <w:szCs w:val="22"/>
        </w:rPr>
      </w:pPr>
      <w:r>
        <w:rPr>
          <w:rFonts w:cs="Arial"/>
          <w:b/>
          <w:bCs/>
          <w:i w:val="false"/>
          <w:iCs w:val="false"/>
          <w:sz w:val="22"/>
          <w:szCs w:val="22"/>
        </w:rPr>
      </w:r>
    </w:p>
    <w:p>
      <w:pPr>
        <w:pStyle w:val="Normal"/>
        <w:spacing w:before="0" w:after="0"/>
        <w:rPr>
          <w:rFonts w:ascii="Arial" w:hAnsi="Arial" w:cs="Arial"/>
          <w:b/>
          <w:b/>
          <w:bCs/>
          <w:sz w:val="24"/>
        </w:rPr>
      </w:pPr>
      <w:r>
        <w:rPr>
          <w:rFonts w:cs="Arial" w:ascii="Arial" w:hAnsi="Arial"/>
          <w:b/>
          <w:bCs/>
          <w:sz w:val="24"/>
        </w:rPr>
        <w:t>St. Columba’s Church, Topcliffe</w:t>
      </w:r>
    </w:p>
    <w:p>
      <w:pPr>
        <w:pStyle w:val="Normal"/>
        <w:spacing w:before="0" w:after="120"/>
        <w:rPr>
          <w:rFonts w:ascii="Arial" w:hAnsi="Arial" w:cs="Arial"/>
          <w:bCs/>
          <w:i/>
          <w:i/>
          <w:sz w:val="20"/>
        </w:rPr>
      </w:pPr>
      <w:r>
        <w:rPr>
          <w:rFonts w:cs="Arial" w:ascii="Arial" w:hAnsi="Arial"/>
          <w:bCs/>
          <w:i/>
          <w:sz w:val="20"/>
        </w:rPr>
        <w:t>Corporate Member of the Prayer Book Society</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
          <w:bCs/>
        </w:rPr>
        <w:t>Sunday 1</w:t>
      </w:r>
      <w:r>
        <w:rPr>
          <w:rFonts w:cs="Arial"/>
          <w:b/>
          <w:bCs/>
          <w:vertAlign w:val="superscript"/>
        </w:rPr>
        <w:t>st</w:t>
      </w:r>
      <w:r>
        <w:rPr>
          <w:rFonts w:cs="Arial"/>
          <w:b/>
          <w:bCs/>
        </w:rPr>
        <w:t xml:space="preserve"> September, 6.30pm</w:t>
        <w:tab/>
        <w:t>Choral Evensong</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Cs/>
        </w:rPr>
        <w:tab/>
        <w:tab/>
        <w:tab/>
        <w:tab/>
        <w:tab/>
      </w:r>
      <w:r>
        <w:rPr>
          <w:rFonts w:cs="Arial"/>
          <w:bCs/>
          <w:sz w:val="20"/>
        </w:rPr>
        <w:tab/>
        <w:tab/>
        <w:tab/>
        <w:tab/>
        <w:tab/>
        <w:tab/>
      </w:r>
      <w:r>
        <w:drawing>
          <wp:anchor behindDoc="0" distT="0" distB="0" distL="0" distR="0" simplePos="0" locked="0" layoutInCell="0" allowOverlap="1" relativeHeight="2">
            <wp:simplePos x="0" y="0"/>
            <wp:positionH relativeFrom="column">
              <wp:posOffset>4676775</wp:posOffset>
            </wp:positionH>
            <wp:positionV relativeFrom="paragraph">
              <wp:posOffset>46355</wp:posOffset>
            </wp:positionV>
            <wp:extent cx="1849120" cy="1243965"/>
            <wp:effectExtent l="0" t="0" r="0" b="0"/>
            <wp:wrapThrough wrapText="bothSides">
              <wp:wrapPolygon edited="0">
                <wp:start x="-54" y="0"/>
                <wp:lineTo x="21476" y="0"/>
                <wp:lineTo x="21476" y="21436"/>
                <wp:lineTo x="-54" y="21436"/>
                <wp:lineTo x="-54" y="0"/>
              </wp:wrapPolygon>
            </wp:wrapThrough>
            <wp:docPr id="6"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descr=""/>
                    <pic:cNvPicPr>
                      <a:picLocks noChangeAspect="1" noChangeArrowheads="1"/>
                    </pic:cNvPicPr>
                  </pic:nvPicPr>
                  <pic:blipFill>
                    <a:blip r:embed="rId5"/>
                    <a:stretch>
                      <a:fillRect/>
                    </a:stretch>
                  </pic:blipFill>
                  <pic:spPr bwMode="auto">
                    <a:xfrm>
                      <a:off x="0" y="0"/>
                      <a:ext cx="1849120" cy="1243965"/>
                    </a:xfrm>
                    <a:prstGeom prst="rect">
                      <a:avLst/>
                    </a:prstGeom>
                  </pic:spPr>
                </pic:pic>
              </a:graphicData>
            </a:graphic>
          </wp:anchor>
        </w:drawing>
      </w:r>
      <w:r>
        <w:rPr>
          <w:rFonts w:cs="Arial"/>
          <w:b w:val="false"/>
          <w:bCs w:val="false"/>
          <w:i/>
          <w:iCs/>
          <w:sz w:val="20"/>
          <w:szCs w:val="20"/>
        </w:rPr>
        <w:tab/>
        <w:tab/>
        <w:tab/>
        <w:tab/>
        <w:tab/>
        <w:tab/>
      </w:r>
      <w:r>
        <w:rPr>
          <w:rFonts w:cs="Arial"/>
          <w:b w:val="false"/>
          <w:bCs w:val="false"/>
          <w:i/>
          <w:iCs/>
          <w:sz w:val="18"/>
          <w:szCs w:val="18"/>
        </w:rPr>
        <w:t>followed by wine and nibbles</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
          <w:bCs/>
        </w:rPr>
      </w:pPr>
      <w:r>
        <w:rPr>
          <w:sz w:val="12"/>
          <w:szCs w:val="12"/>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
          <w:bCs/>
        </w:rPr>
        <w:t>Sunday 8</w:t>
      </w:r>
      <w:r>
        <w:rPr>
          <w:rFonts w:cs="Arial"/>
          <w:b/>
          <w:bCs/>
          <w:vertAlign w:val="superscript"/>
        </w:rPr>
        <w:t>th</w:t>
      </w:r>
      <w:r>
        <w:rPr>
          <w:rFonts w:cs="Arial"/>
          <w:b/>
          <w:bCs/>
        </w:rPr>
        <w:t xml:space="preserve"> September, 10.45am</w:t>
        <w:tab/>
        <w:t xml:space="preserve">Holy Communion </w:t>
      </w:r>
      <w:r>
        <w:rPr>
          <w:rFonts w:cs="Arial"/>
          <w:b w:val="false"/>
          <w:bCs w:val="false"/>
          <w:i/>
          <w:iCs/>
          <w:sz w:val="20"/>
          <w:szCs w:val="20"/>
        </w:rPr>
        <w:t>led by</w:t>
      </w:r>
      <w:r>
        <w:rPr>
          <w:rFonts w:cs="Arial"/>
          <w:bCs/>
          <w:i/>
          <w:sz w:val="20"/>
        </w:rPr>
        <w:t xml:space="preserve"> </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Cs/>
          <w:i/>
          <w:sz w:val="20"/>
        </w:rPr>
        <w:tab/>
        <w:tab/>
        <w:tab/>
        <w:tab/>
        <w:tab/>
        <w:tab/>
        <w:t>Rev’d Robert Williamson</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Cs/>
          <w:i/>
          <w:i/>
          <w:sz w:val="12"/>
          <w:szCs w:val="12"/>
        </w:rPr>
      </w:pPr>
      <w:r>
        <w:rPr>
          <w:rFonts w:cs="Arial"/>
          <w:bCs/>
          <w:i/>
          <w:sz w:val="12"/>
          <w:szCs w:val="12"/>
        </w:rPr>
      </w:r>
    </w:p>
    <w:p>
      <w:pPr>
        <w:pStyle w:val="TextBody"/>
        <w:spacing w:lineRule="auto" w:line="240"/>
        <w:rPr/>
      </w:pPr>
      <w:r>
        <w:rPr>
          <w:rFonts w:cs="Arial"/>
          <w:b/>
          <w:bCs/>
          <w:sz w:val="22"/>
          <w:szCs w:val="22"/>
        </w:rPr>
        <w:t>Sunday 15</w:t>
      </w:r>
      <w:r>
        <w:rPr>
          <w:rFonts w:cs="Arial"/>
          <w:b/>
          <w:bCs/>
          <w:sz w:val="22"/>
          <w:szCs w:val="22"/>
          <w:vertAlign w:val="superscript"/>
        </w:rPr>
        <w:t>th</w:t>
      </w:r>
      <w:r>
        <w:rPr>
          <w:rFonts w:cs="Arial"/>
          <w:b/>
          <w:bCs/>
          <w:sz w:val="22"/>
          <w:szCs w:val="22"/>
        </w:rPr>
        <w:t xml:space="preserve"> September, 10.45am</w:t>
        <w:tab/>
        <w:t>Sung Matins</w:t>
      </w:r>
      <w:r>
        <w:rPr>
          <w:b w:val="false"/>
          <w:bCs w:val="false"/>
          <w:i/>
          <w:iCs/>
          <w:sz w:val="20"/>
          <w:szCs w:val="20"/>
        </w:rPr>
        <w:tab/>
        <w:tab/>
        <w:tab/>
        <w:tab/>
        <w:tab/>
        <w:tab/>
        <w:tab/>
        <w:tab/>
      </w:r>
      <w:r>
        <w:rPr>
          <w:b w:val="false"/>
          <w:bCs w:val="false"/>
          <w:i/>
          <w:iCs/>
          <w:sz w:val="18"/>
          <w:szCs w:val="18"/>
        </w:rPr>
        <w:t>followed by refreshments</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
          <w:bCs/>
        </w:rPr>
        <w:t>Sunday 22</w:t>
      </w:r>
      <w:r>
        <w:rPr>
          <w:rFonts w:cs="Arial"/>
          <w:b/>
          <w:bCs/>
          <w:vertAlign w:val="superscript"/>
        </w:rPr>
        <w:t>nd</w:t>
      </w:r>
      <w:r>
        <w:rPr>
          <w:rFonts w:cs="Arial"/>
          <w:b/>
          <w:bCs/>
        </w:rPr>
        <w:t xml:space="preserve"> September, 10.45am</w:t>
        <w:tab/>
        <w:t>Holy Communion</w:t>
      </w:r>
      <w:r>
        <w:rPr>
          <w:rFonts w:cs="Arial"/>
          <w:bCs/>
          <w:i/>
          <w:sz w:val="20"/>
        </w:rPr>
        <w:t xml:space="preserve"> led by</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Cs/>
          <w:i/>
          <w:sz w:val="20"/>
        </w:rPr>
        <w:tab/>
        <w:tab/>
        <w:tab/>
        <w:tab/>
        <w:tab/>
      </w:r>
      <w:r>
        <w:rPr>
          <w:rFonts w:cs="Arial"/>
          <w:b/>
          <w:bCs/>
          <w:i/>
          <w:sz w:val="20"/>
        </w:rPr>
        <w:tab/>
      </w:r>
      <w:r>
        <w:rPr>
          <w:rFonts w:cs="Arial"/>
          <w:bCs/>
          <w:i/>
          <w:sz w:val="20"/>
        </w:rPr>
        <w:t>Rev’d Robert Williamson</w:t>
      </w:r>
    </w:p>
    <w:p>
      <w:pPr>
        <w:pStyle w:val="TextBody"/>
        <w:spacing w:lineRule="auto" w:line="240" w:before="0" w:after="0"/>
        <w:rPr>
          <w:rFonts w:cs="Arial"/>
          <w:b/>
          <w:b/>
          <w:bCs/>
          <w:i/>
          <w:i/>
          <w:iCs w:val="false"/>
          <w:sz w:val="20"/>
          <w:szCs w:val="24"/>
        </w:rPr>
      </w:pPr>
      <w:r>
        <w:rPr>
          <w:rFonts w:cs="Arial"/>
          <w:b/>
          <w:bCs/>
          <w:i/>
          <w:iCs w:val="false"/>
          <w:sz w:val="20"/>
          <w:szCs w:val="24"/>
        </w:rPr>
      </w:r>
    </w:p>
    <w:p>
      <w:pPr>
        <w:pStyle w:val="TextBody"/>
        <w:spacing w:lineRule="auto" w:line="240" w:before="0" w:after="0"/>
        <w:rPr>
          <w:rFonts w:cs="Arial"/>
          <w:b/>
          <w:b/>
          <w:bCs/>
          <w:i w:val="false"/>
          <w:i w:val="false"/>
          <w:iCs w:val="false"/>
          <w:sz w:val="20"/>
          <w:szCs w:val="24"/>
        </w:rPr>
      </w:pPr>
      <w:r>
        <w:rPr>
          <w:rFonts w:cs="Arial"/>
          <w:b/>
          <w:bCs/>
          <w:i w:val="false"/>
          <w:iCs w:val="false"/>
          <w:sz w:val="22"/>
          <w:szCs w:val="22"/>
        </w:rPr>
        <w:t>Sunday 29</w:t>
      </w:r>
      <w:r>
        <w:rPr>
          <w:rFonts w:cs="Arial"/>
          <w:b/>
          <w:bCs/>
          <w:i w:val="false"/>
          <w:iCs w:val="false"/>
          <w:sz w:val="22"/>
          <w:szCs w:val="22"/>
          <w:vertAlign w:val="superscript"/>
        </w:rPr>
        <w:t>th</w:t>
      </w:r>
      <w:r>
        <w:rPr>
          <w:rFonts w:cs="Arial"/>
          <w:b/>
          <w:bCs/>
          <w:i w:val="false"/>
          <w:iCs w:val="false"/>
          <w:sz w:val="22"/>
          <w:szCs w:val="22"/>
        </w:rPr>
        <w:t xml:space="preserve"> September</w:t>
        <w:tab/>
        <w:tab/>
        <w:t>5</w:t>
      </w:r>
      <w:r>
        <w:rPr>
          <w:rFonts w:cs="Arial"/>
          <w:b/>
          <w:bCs/>
          <w:i w:val="false"/>
          <w:iCs w:val="false"/>
          <w:sz w:val="22"/>
          <w:szCs w:val="22"/>
          <w:vertAlign w:val="superscript"/>
        </w:rPr>
        <w:t>th</w:t>
      </w:r>
      <w:r>
        <w:rPr>
          <w:rFonts w:cs="Arial"/>
          <w:b/>
          <w:bCs/>
          <w:i w:val="false"/>
          <w:iCs w:val="false"/>
          <w:sz w:val="22"/>
          <w:szCs w:val="22"/>
        </w:rPr>
        <w:t xml:space="preserve"> Sunday No Service</w:t>
      </w:r>
      <w:r>
        <w:rPr>
          <w:rFonts w:cs="Arial"/>
          <w:b w:val="false"/>
          <w:bCs w:val="false"/>
          <w:i w:val="false"/>
          <w:iCs w:val="false"/>
          <w:sz w:val="20"/>
          <w:szCs w:val="20"/>
        </w:rPr>
        <w:tab/>
      </w:r>
    </w:p>
    <w:p>
      <w:pPr>
        <w:pStyle w:val="TextBody"/>
        <w:spacing w:lineRule="auto" w:line="240" w:before="0" w:after="0"/>
        <w:rPr>
          <w:rFonts w:cs="Arial"/>
          <w:b/>
          <w:b/>
          <w:bCs/>
          <w:i w:val="false"/>
          <w:i w:val="false"/>
          <w:iCs w:val="false"/>
          <w:sz w:val="24"/>
          <w:szCs w:val="24"/>
        </w:rPr>
      </w:pPr>
      <w:r>
        <w:rPr>
          <w:rFonts w:cs="Arial"/>
          <w:b/>
          <w:bCs/>
          <w:i w:val="false"/>
          <w:iCs w:val="false"/>
          <w:sz w:val="24"/>
          <w:szCs w:val="24"/>
        </w:rPr>
      </w:r>
    </w:p>
    <w:p>
      <w:pPr>
        <w:pStyle w:val="Normal"/>
        <w:tabs>
          <w:tab w:val="clear" w:pos="720"/>
          <w:tab w:val="left" w:pos="1290" w:leader="none"/>
        </w:tabs>
        <w:spacing w:lineRule="auto" w:line="240" w:before="0" w:after="120"/>
        <w:rPr>
          <w:rFonts w:ascii="Arial" w:hAnsi="Arial" w:cs="Arial"/>
          <w:b/>
          <w:b/>
          <w:bCs/>
          <w:sz w:val="24"/>
        </w:rPr>
      </w:pPr>
      <w:r>
        <w:drawing>
          <wp:anchor behindDoc="0" distT="0" distB="0" distL="0" distR="0" simplePos="0" locked="0" layoutInCell="0" allowOverlap="1" relativeHeight="3">
            <wp:simplePos x="0" y="0"/>
            <wp:positionH relativeFrom="column">
              <wp:posOffset>4457700</wp:posOffset>
            </wp:positionH>
            <wp:positionV relativeFrom="paragraph">
              <wp:posOffset>78105</wp:posOffset>
            </wp:positionV>
            <wp:extent cx="1848485" cy="1224280"/>
            <wp:effectExtent l="0" t="0" r="0" b="0"/>
            <wp:wrapThrough wrapText="bothSides">
              <wp:wrapPolygon edited="0">
                <wp:start x="-38" y="0"/>
                <wp:lineTo x="21426" y="0"/>
                <wp:lineTo x="21426" y="21465"/>
                <wp:lineTo x="-38" y="21465"/>
                <wp:lineTo x="-38" y="0"/>
              </wp:wrapPolygon>
            </wp:wrapThrough>
            <wp:docPr id="7"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 descr=""/>
                    <pic:cNvPicPr>
                      <a:picLocks noChangeAspect="1" noChangeArrowheads="1"/>
                    </pic:cNvPicPr>
                  </pic:nvPicPr>
                  <pic:blipFill>
                    <a:blip r:embed="rId6"/>
                    <a:stretch>
                      <a:fillRect/>
                    </a:stretch>
                  </pic:blipFill>
                  <pic:spPr bwMode="auto">
                    <a:xfrm>
                      <a:off x="0" y="0"/>
                      <a:ext cx="1848485" cy="1224280"/>
                    </a:xfrm>
                    <a:prstGeom prst="rect">
                      <a:avLst/>
                    </a:prstGeom>
                  </pic:spPr>
                </pic:pic>
              </a:graphicData>
            </a:graphic>
          </wp:anchor>
        </w:drawing>
      </w:r>
      <w:r>
        <w:rPr>
          <w:rFonts w:cs="Arial" w:ascii="Arial" w:hAnsi="Arial"/>
          <w:b/>
          <w:bCs/>
          <w:sz w:val="24"/>
        </w:rPr>
        <w:t>St John the Evangelist Church, Dalton</w:t>
      </w:r>
    </w:p>
    <w:p>
      <w:pPr>
        <w:pStyle w:val="Normal"/>
        <w:spacing w:lineRule="auto" w:line="240" w:before="0" w:after="120"/>
        <w:rPr/>
      </w:pPr>
      <w:r>
        <w:rPr>
          <w:rFonts w:cs="Arial"/>
          <w:b/>
          <w:bCs/>
          <w:sz w:val="24"/>
          <w:szCs w:val="24"/>
        </w:rPr>
        <w:t>Sunday 1</w:t>
      </w:r>
      <w:r>
        <w:rPr>
          <w:rFonts w:cs="Arial"/>
          <w:b/>
          <w:bCs/>
          <w:sz w:val="24"/>
          <w:szCs w:val="24"/>
          <w:vertAlign w:val="superscript"/>
        </w:rPr>
        <w:t>st</w:t>
      </w:r>
      <w:r>
        <w:rPr>
          <w:rFonts w:cs="Arial"/>
          <w:b/>
          <w:bCs/>
          <w:sz w:val="24"/>
          <w:szCs w:val="24"/>
        </w:rPr>
        <w:t xml:space="preserve"> September, 11am</w:t>
        <w:tab/>
        <w:t>Holy Communion</w:t>
      </w:r>
    </w:p>
    <w:p>
      <w:pPr>
        <w:pStyle w:val="Normal"/>
        <w:spacing w:lineRule="auto" w:line="240" w:before="0" w:after="0"/>
        <w:rPr/>
      </w:pPr>
      <w:r>
        <w:rPr>
          <w:rFonts w:cs="Arial"/>
          <w:b/>
          <w:bCs/>
          <w:sz w:val="24"/>
          <w:szCs w:val="24"/>
        </w:rPr>
        <w:t>Sunday 15</w:t>
      </w:r>
      <w:r>
        <w:rPr>
          <w:rFonts w:cs="Arial"/>
          <w:b/>
          <w:bCs/>
          <w:sz w:val="24"/>
          <w:szCs w:val="24"/>
          <w:vertAlign w:val="superscript"/>
        </w:rPr>
        <w:t>th</w:t>
      </w:r>
      <w:r>
        <w:rPr>
          <w:rFonts w:cs="Arial"/>
          <w:b/>
          <w:bCs/>
          <w:sz w:val="24"/>
          <w:szCs w:val="24"/>
        </w:rPr>
        <w:t xml:space="preserve"> September, 11am</w:t>
        <w:tab/>
        <w:t>Family Service</w:t>
      </w:r>
    </w:p>
    <w:p>
      <w:pPr>
        <w:pStyle w:val="Normal"/>
        <w:spacing w:lineRule="auto" w:line="240" w:before="0" w:after="0"/>
        <w:rPr>
          <w:rFonts w:cs="Arial"/>
          <w:b/>
          <w:b/>
          <w:bCs/>
          <w:sz w:val="12"/>
          <w:szCs w:val="12"/>
        </w:rPr>
      </w:pPr>
      <w:r>
        <w:rPr>
          <w:rFonts w:cs="Arial"/>
          <w:b/>
          <w:bCs/>
          <w:sz w:val="12"/>
          <w:szCs w:val="12"/>
        </w:rPr>
      </w:r>
    </w:p>
    <w:p>
      <w:pPr>
        <w:pStyle w:val="Normal"/>
        <w:spacing w:lineRule="auto" w:line="240" w:before="0" w:after="0"/>
        <w:rPr/>
      </w:pPr>
      <w:r>
        <w:rPr>
          <w:rFonts w:cs="Arial"/>
          <w:b/>
          <w:bCs/>
          <w:sz w:val="24"/>
          <w:szCs w:val="24"/>
        </w:rPr>
        <w:t>Friday 27</w:t>
      </w:r>
      <w:r>
        <w:rPr>
          <w:rFonts w:cs="Arial"/>
          <w:b/>
          <w:bCs/>
          <w:sz w:val="24"/>
          <w:szCs w:val="24"/>
          <w:vertAlign w:val="superscript"/>
        </w:rPr>
        <w:t>th</w:t>
      </w:r>
      <w:r>
        <w:rPr>
          <w:rFonts w:cs="Arial"/>
          <w:b/>
          <w:bCs/>
          <w:sz w:val="24"/>
          <w:szCs w:val="24"/>
        </w:rPr>
        <w:t xml:space="preserve"> September, 7pm</w:t>
        <w:tab/>
        <w:t xml:space="preserve">Harvest </w:t>
        <w:tab/>
        <w:tab/>
        <w:tab/>
        <w:tab/>
        <w:tab/>
        <w:tab/>
        <w:tab/>
        <w:t>Celebration &amp; Supper</w:t>
      </w:r>
    </w:p>
    <w:p>
      <w:pPr>
        <w:pStyle w:val="Normal"/>
        <w:spacing w:lineRule="auto" w:line="240" w:before="0" w:after="0"/>
        <w:rPr>
          <w:sz w:val="12"/>
          <w:szCs w:val="12"/>
        </w:rPr>
      </w:pPr>
      <w:r>
        <w:rPr>
          <w:sz w:val="12"/>
          <w:szCs w:val="12"/>
        </w:rPr>
      </w:r>
    </w:p>
    <w:p>
      <w:pPr>
        <w:pStyle w:val="Normal"/>
        <w:spacing w:lineRule="auto" w:line="240" w:before="0" w:after="0"/>
        <w:rPr>
          <w:i/>
          <w:i/>
          <w:iCs/>
          <w:sz w:val="20"/>
          <w:szCs w:val="20"/>
        </w:rPr>
      </w:pPr>
      <w:r>
        <w:rPr>
          <w:i/>
          <w:iCs/>
          <w:sz w:val="20"/>
          <w:szCs w:val="20"/>
        </w:rPr>
        <w:t>All welcome to the services and coffee and biscuits afterwards.</w:t>
      </w:r>
    </w:p>
    <w:p>
      <w:pPr>
        <w:pStyle w:val="Normal"/>
        <w:spacing w:lineRule="auto" w:line="240" w:before="0" w:after="0"/>
        <w:rPr>
          <w:i/>
          <w:i/>
          <w:iCs/>
          <w:sz w:val="20"/>
          <w:szCs w:val="20"/>
        </w:rPr>
      </w:pPr>
      <w:r>
        <w:rPr>
          <w:i/>
          <w:iCs/>
          <w:sz w:val="20"/>
          <w:szCs w:val="20"/>
        </w:rPr>
      </w:r>
    </w:p>
    <w:p>
      <w:pPr>
        <w:pStyle w:val="Normal"/>
        <w:spacing w:lineRule="auto" w:line="240" w:before="0" w:after="0"/>
        <w:rPr>
          <w:rFonts w:cs="Arial"/>
          <w:b/>
          <w:b/>
          <w:bCs/>
          <w:sz w:val="24"/>
          <w:szCs w:val="24"/>
        </w:rPr>
      </w:pPr>
      <w:r>
        <w:rPr>
          <w:rFonts w:cs="Arial"/>
          <w:b/>
          <w:bCs/>
          <w:sz w:val="24"/>
          <w:szCs w:val="24"/>
        </w:rPr>
        <w:t xml:space="preserve">September Reflection </w:t>
      </w:r>
      <w:r>
        <w:rPr>
          <w:rFonts w:cs="Arial"/>
          <w:b w:val="false"/>
          <w:bCs w:val="false"/>
          <w:i/>
          <w:iCs/>
          <w:sz w:val="24"/>
          <w:szCs w:val="24"/>
        </w:rPr>
        <w:t>page</w:t>
      </w:r>
      <w:r>
        <w:rPr>
          <w:rFonts w:cs="Arial"/>
          <w:b/>
          <w:bCs/>
          <w:sz w:val="24"/>
          <w:szCs w:val="24"/>
        </w:rPr>
        <w:t xml:space="preserve"> </w:t>
      </w:r>
      <w:r>
        <w:rPr>
          <w:rFonts w:cs="Arial"/>
          <w:b w:val="false"/>
          <w:bCs w:val="false"/>
          <w:i/>
          <w:iCs/>
          <w:sz w:val="24"/>
          <w:szCs w:val="24"/>
        </w:rPr>
        <w:t>4</w:t>
      </w:r>
    </w:p>
    <w:p>
      <w:pPr>
        <w:pStyle w:val="Normal"/>
        <w:spacing w:lineRule="auto" w:line="240" w:before="0" w:after="0"/>
        <w:rPr>
          <w:rFonts w:cs="Arial"/>
          <w:b/>
          <w:b/>
          <w:bCs/>
          <w:sz w:val="24"/>
          <w:szCs w:val="24"/>
        </w:rPr>
      </w:pPr>
      <w:r>
        <w:rPr>
          <w:rFonts w:cs="Arial"/>
          <w:b/>
          <w:bCs/>
          <w:i w:val="false"/>
          <w:iCs w:val="false"/>
          <w:sz w:val="24"/>
          <w:szCs w:val="24"/>
        </w:rPr>
        <w:t xml:space="preserve">Baldersby News and Events </w:t>
      </w:r>
      <w:r>
        <w:rPr>
          <w:rFonts w:cs="Arial"/>
          <w:b w:val="false"/>
          <w:bCs w:val="false"/>
          <w:i/>
          <w:iCs/>
          <w:sz w:val="24"/>
          <w:szCs w:val="24"/>
        </w:rPr>
        <w:t>page 6</w:t>
      </w:r>
    </w:p>
    <w:p>
      <w:pPr>
        <w:pStyle w:val="Normal"/>
        <w:spacing w:lineRule="auto" w:line="240" w:before="0" w:after="0"/>
        <w:rPr>
          <w:rFonts w:cs="Arial"/>
          <w:b/>
          <w:b/>
          <w:bCs/>
          <w:sz w:val="24"/>
          <w:szCs w:val="24"/>
        </w:rPr>
      </w:pPr>
      <w:r>
        <w:rPr>
          <w:rFonts w:cs="Arial"/>
          <w:b/>
          <w:bCs/>
          <w:sz w:val="24"/>
          <w:szCs w:val="24"/>
        </w:rPr>
        <w:t xml:space="preserve">Dalton News and Events </w:t>
      </w:r>
      <w:r>
        <w:rPr>
          <w:rFonts w:cs="Arial"/>
          <w:b w:val="false"/>
          <w:bCs w:val="false"/>
          <w:i/>
          <w:iCs/>
          <w:sz w:val="24"/>
          <w:szCs w:val="24"/>
        </w:rPr>
        <w:t>page 7</w:t>
      </w:r>
    </w:p>
    <w:p>
      <w:pPr>
        <w:pStyle w:val="Normal"/>
        <w:spacing w:before="0" w:after="0"/>
        <w:rPr/>
      </w:pPr>
      <w:r>
        <w:rPr>
          <w:rFonts w:cs="Arial" w:ascii="Arial" w:hAnsi="Arial"/>
          <w:b/>
          <w:bCs/>
          <w:sz w:val="26"/>
          <w:szCs w:val="26"/>
        </w:rPr>
        <w:t>Readings for the 14</w:t>
      </w:r>
      <w:r>
        <w:rPr>
          <w:rFonts w:cs="Arial" w:ascii="Arial" w:hAnsi="Arial"/>
          <w:b/>
          <w:bCs/>
          <w:sz w:val="26"/>
          <w:szCs w:val="26"/>
          <w:vertAlign w:val="superscript"/>
        </w:rPr>
        <w:t xml:space="preserve">th </w:t>
      </w:r>
      <w:r>
        <w:rPr>
          <w:rFonts w:cs="Arial" w:ascii="Arial" w:hAnsi="Arial"/>
          <w:b/>
          <w:bCs/>
          <w:sz w:val="26"/>
          <w:szCs w:val="26"/>
        </w:rPr>
        <w:t xml:space="preserve"> Sunday after Trinity to the 18</w:t>
      </w:r>
      <w:r>
        <w:rPr>
          <w:rFonts w:cs="Arial" w:ascii="Arial" w:hAnsi="Arial"/>
          <w:b/>
          <w:bCs/>
          <w:sz w:val="26"/>
          <w:szCs w:val="26"/>
          <w:vertAlign w:val="superscript"/>
        </w:rPr>
        <w:t>th</w:t>
      </w:r>
      <w:r>
        <w:rPr>
          <w:rFonts w:cs="Arial" w:ascii="Arial" w:hAnsi="Arial"/>
          <w:b/>
          <w:bCs/>
          <w:sz w:val="26"/>
          <w:szCs w:val="26"/>
        </w:rPr>
        <w:t xml:space="preserve"> Sunday after Trinity</w:t>
      </w:r>
    </w:p>
    <w:p>
      <w:pPr>
        <w:pStyle w:val="Normal"/>
        <w:spacing w:before="0" w:after="0"/>
        <w:rPr>
          <w:rFonts w:ascii="Arial" w:hAnsi="Arial" w:cs="Arial"/>
          <w:bCs/>
          <w:i/>
          <w:i/>
          <w:sz w:val="20"/>
        </w:rPr>
      </w:pPr>
      <w:r>
        <w:rPr>
          <w:rFonts w:cs="Arial" w:ascii="Arial" w:hAnsi="Arial"/>
          <w:bCs/>
          <w:i/>
          <w:sz w:val="20"/>
        </w:rPr>
        <w:t>(Page numbers refer to the Common Worship Lectionary.)</w:t>
      </w:r>
    </w:p>
    <w:p>
      <w:pPr>
        <w:pStyle w:val="Normal"/>
        <w:spacing w:before="0" w:after="0"/>
        <w:rPr>
          <w:rFonts w:ascii="Arial" w:hAnsi="Arial" w:cs="Arial"/>
          <w:b/>
          <w:b/>
          <w:bCs/>
          <w:sz w:val="12"/>
          <w:szCs w:val="12"/>
        </w:rPr>
      </w:pPr>
      <w:r>
        <w:rPr>
          <w:rFonts w:cs="Arial" w:ascii="Arial" w:hAnsi="Arial"/>
          <w:b/>
          <w:bCs/>
          <w:sz w:val="12"/>
          <w:szCs w:val="12"/>
        </w:rPr>
      </w:r>
    </w:p>
    <w:p>
      <w:pPr>
        <w:pStyle w:val="Normal"/>
        <w:spacing w:before="0" w:after="120"/>
        <w:rPr>
          <w:sz w:val="24"/>
          <w:szCs w:val="24"/>
        </w:rPr>
      </w:pPr>
      <w:r>
        <w:rPr>
          <w:rFonts w:cs="Arial" w:ascii="Arial" w:hAnsi="Arial"/>
          <w:b/>
          <w:bCs/>
          <w:sz w:val="24"/>
          <w:szCs w:val="24"/>
        </w:rPr>
        <w:t>Sunday 1</w:t>
      </w:r>
      <w:r>
        <w:rPr>
          <w:rFonts w:cs="Arial" w:ascii="Arial" w:hAnsi="Arial"/>
          <w:b/>
          <w:bCs/>
          <w:sz w:val="24"/>
          <w:szCs w:val="24"/>
          <w:vertAlign w:val="superscript"/>
        </w:rPr>
        <w:t>st</w:t>
      </w:r>
      <w:r>
        <w:rPr>
          <w:rFonts w:cs="Arial" w:ascii="Arial" w:hAnsi="Arial"/>
          <w:b/>
          <w:bCs/>
          <w:sz w:val="24"/>
          <w:szCs w:val="24"/>
        </w:rPr>
        <w:t xml:space="preserve"> September, The 14</w:t>
      </w:r>
      <w:r>
        <w:rPr>
          <w:rFonts w:cs="Arial" w:ascii="Arial" w:hAnsi="Arial"/>
          <w:b/>
          <w:bCs/>
          <w:sz w:val="24"/>
          <w:szCs w:val="24"/>
          <w:vertAlign w:val="superscript"/>
        </w:rPr>
        <w:t>th</w:t>
      </w:r>
      <w:r>
        <w:rPr>
          <w:rFonts w:cs="Arial" w:ascii="Arial" w:hAnsi="Arial"/>
          <w:b/>
          <w:bCs/>
          <w:sz w:val="24"/>
          <w:szCs w:val="24"/>
        </w:rPr>
        <w:t xml:space="preserve"> Sunday after Trinity</w:t>
      </w:r>
    </w:p>
    <w:p>
      <w:pPr>
        <w:pStyle w:val="Normal"/>
        <w:spacing w:before="0" w:after="0"/>
        <w:rPr>
          <w:rFonts w:ascii="Arial" w:hAnsi="Arial" w:cs="Arial"/>
          <w:b/>
          <w:b/>
          <w:bCs/>
        </w:rPr>
      </w:pPr>
      <w:r>
        <w:rPr>
          <w:rFonts w:cs="Arial" w:ascii="Arial" w:hAnsi="Arial"/>
          <w:b/>
          <w:bCs/>
        </w:rPr>
        <w:drawing>
          <wp:anchor behindDoc="0" distT="0" distB="0" distL="0" distR="0" simplePos="0" locked="0" layoutInCell="0" allowOverlap="1" relativeHeight="16">
            <wp:simplePos x="0" y="0"/>
            <wp:positionH relativeFrom="column">
              <wp:posOffset>4074160</wp:posOffset>
            </wp:positionH>
            <wp:positionV relativeFrom="paragraph">
              <wp:posOffset>146050</wp:posOffset>
            </wp:positionV>
            <wp:extent cx="2083435" cy="1744980"/>
            <wp:effectExtent l="0" t="0" r="0" b="0"/>
            <wp:wrapSquare wrapText="largest"/>
            <wp:docPr id="8"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 descr=""/>
                    <pic:cNvPicPr>
                      <a:picLocks noChangeAspect="1" noChangeArrowheads="1"/>
                    </pic:cNvPicPr>
                  </pic:nvPicPr>
                  <pic:blipFill>
                    <a:blip r:embed="rId7"/>
                    <a:stretch>
                      <a:fillRect/>
                    </a:stretch>
                  </pic:blipFill>
                  <pic:spPr bwMode="auto">
                    <a:xfrm>
                      <a:off x="0" y="0"/>
                      <a:ext cx="2083435" cy="1744980"/>
                    </a:xfrm>
                    <a:prstGeom prst="rect">
                      <a:avLst/>
                    </a:prstGeom>
                  </pic:spPr>
                </pic:pic>
              </a:graphicData>
            </a:graphic>
          </wp:anchor>
        </w:drawing>
      </w:r>
      <w:r>
        <w:rPr>
          <w:rFonts w:cs="Arial" w:ascii="Arial" w:hAnsi="Arial"/>
          <w:b/>
          <w:bCs/>
        </w:rPr>
        <w:t>Collect</w:t>
      </w:r>
    </w:p>
    <w:p>
      <w:pPr>
        <w:pStyle w:val="Normal"/>
        <w:spacing w:before="0" w:after="0"/>
        <w:rPr/>
      </w:pPr>
      <w:r>
        <w:rPr>
          <w:rFonts w:cs="Arial" w:ascii="Arial" w:hAnsi="Arial"/>
          <w:bCs/>
        </w:rPr>
        <w:t>Almighty God,</w:t>
      </w:r>
    </w:p>
    <w:p>
      <w:pPr>
        <w:pStyle w:val="Normal"/>
        <w:spacing w:before="0" w:after="0"/>
        <w:rPr>
          <w:rFonts w:ascii="Arial" w:hAnsi="Arial" w:cs="Arial"/>
          <w:bCs/>
        </w:rPr>
      </w:pPr>
      <w:r>
        <w:rPr>
          <w:rFonts w:cs="Arial" w:ascii="Arial" w:hAnsi="Arial"/>
          <w:bCs/>
        </w:rPr>
        <w:t>whose only Son has opened for us</w:t>
      </w:r>
    </w:p>
    <w:p>
      <w:pPr>
        <w:pStyle w:val="Normal"/>
        <w:spacing w:before="0" w:after="0"/>
        <w:rPr>
          <w:rFonts w:ascii="Arial" w:hAnsi="Arial" w:cs="Arial"/>
          <w:bCs/>
        </w:rPr>
      </w:pPr>
      <w:r>
        <w:rPr>
          <w:rFonts w:cs="Arial" w:ascii="Arial" w:hAnsi="Arial"/>
          <w:bCs/>
        </w:rPr>
        <w:t>a new and living way into your presence:</w:t>
      </w:r>
    </w:p>
    <w:p>
      <w:pPr>
        <w:pStyle w:val="Normal"/>
        <w:spacing w:before="0" w:after="0"/>
        <w:rPr/>
      </w:pPr>
      <w:r>
        <w:rPr>
          <w:rFonts w:cs="Arial" w:ascii="Arial" w:hAnsi="Arial"/>
          <w:bCs/>
        </w:rPr>
        <w:t>give us pure hearts and steadfast wills</w:t>
      </w:r>
    </w:p>
    <w:p>
      <w:pPr>
        <w:pStyle w:val="Normal"/>
        <w:spacing w:before="0" w:after="0"/>
        <w:rPr/>
      </w:pPr>
      <w:r>
        <w:rPr>
          <w:rFonts w:cs="Arial" w:ascii="Arial" w:hAnsi="Arial"/>
          <w:bCs/>
        </w:rPr>
        <w:t>to worship you in spirit and in truth;</w:t>
      </w:r>
    </w:p>
    <w:p>
      <w:pPr>
        <w:pStyle w:val="Normal"/>
        <w:spacing w:before="0" w:after="0"/>
        <w:rPr/>
      </w:pPr>
      <w:r>
        <w:rPr>
          <w:rFonts w:cs="Arial" w:ascii="Arial" w:hAnsi="Arial"/>
          <w:bCs/>
        </w:rPr>
        <w:t>through Jesus Christ your Son our Lord,</w:t>
      </w:r>
    </w:p>
    <w:p>
      <w:pPr>
        <w:pStyle w:val="Normal"/>
        <w:spacing w:before="0" w:after="0"/>
        <w:rPr>
          <w:rFonts w:ascii="Arial" w:hAnsi="Arial" w:cs="Arial"/>
          <w:bCs/>
        </w:rPr>
      </w:pPr>
      <w:r>
        <w:rPr>
          <w:rFonts w:cs="Arial" w:ascii="Arial" w:hAnsi="Arial"/>
          <w:bCs/>
        </w:rPr>
        <w:t>who is alive and reigns with you,</w:t>
      </w:r>
    </w:p>
    <w:p>
      <w:pPr>
        <w:pStyle w:val="Normal"/>
        <w:spacing w:before="0" w:after="0"/>
        <w:rPr>
          <w:rFonts w:ascii="Arial" w:hAnsi="Arial" w:cs="Arial"/>
          <w:bCs/>
        </w:rPr>
      </w:pPr>
      <w:r>
        <w:rPr>
          <w:rFonts w:cs="Arial" w:ascii="Arial" w:hAnsi="Arial"/>
          <w:bCs/>
        </w:rPr>
        <w:t>in the unity of the Holy Spirit,</w:t>
      </w:r>
    </w:p>
    <w:p>
      <w:pPr>
        <w:pStyle w:val="Normal"/>
        <w:spacing w:before="0" w:after="0"/>
        <w:rPr>
          <w:rFonts w:ascii="Arial" w:hAnsi="Arial" w:cs="Arial"/>
          <w:bCs/>
        </w:rPr>
      </w:pPr>
      <w:r>
        <w:rPr>
          <w:rFonts w:cs="Arial" w:ascii="Arial" w:hAnsi="Arial"/>
          <w:bCs/>
        </w:rPr>
        <w:t>one God, now and for ever.</w:t>
      </w:r>
    </w:p>
    <w:p>
      <w:pPr>
        <w:pStyle w:val="Normal"/>
        <w:spacing w:before="0" w:after="0"/>
        <w:rPr>
          <w:rFonts w:ascii="Arial" w:hAnsi="Arial" w:cs="Arial"/>
          <w:bCs/>
          <w:sz w:val="12"/>
          <w:szCs w:val="12"/>
        </w:rPr>
      </w:pPr>
      <w:r>
        <w:rPr>
          <w:rFonts w:cs="Arial" w:ascii="Arial" w:hAnsi="Arial"/>
          <w:bCs/>
          <w:sz w:val="12"/>
          <w:szCs w:val="12"/>
        </w:rPr>
      </w:r>
    </w:p>
    <w:p>
      <w:pPr>
        <w:pStyle w:val="Normal"/>
        <w:spacing w:before="0" w:after="0"/>
        <w:rPr/>
      </w:pPr>
      <w:r>
        <w:rPr>
          <w:rFonts w:cs="Arial" w:ascii="Arial" w:hAnsi="Arial"/>
          <w:b/>
          <w:bCs/>
        </w:rPr>
        <w:t>Readings Proper 17 Related (p660)</w:t>
      </w:r>
    </w:p>
    <w:p>
      <w:pPr>
        <w:pStyle w:val="Normal"/>
        <w:spacing w:lineRule="auto" w:line="240" w:before="0" w:after="57"/>
        <w:rPr/>
      </w:pPr>
      <w:r>
        <w:rPr>
          <w:rFonts w:cs="Arial" w:ascii="Arial" w:hAnsi="Arial"/>
          <w:bCs/>
        </w:rPr>
        <w:t>Deuteronomy 4.1-2, 6-9</w:t>
      </w:r>
    </w:p>
    <w:p>
      <w:pPr>
        <w:pStyle w:val="Normal"/>
        <w:spacing w:lineRule="auto" w:line="240" w:before="0" w:after="57"/>
        <w:rPr/>
      </w:pPr>
      <w:r>
        <w:rPr>
          <w:rFonts w:cs="Arial" w:ascii="Arial" w:hAnsi="Arial"/>
          <w:bCs/>
        </w:rPr>
        <w:t>Psalm 15</w:t>
      </w:r>
    </w:p>
    <w:p>
      <w:pPr>
        <w:pStyle w:val="Normal"/>
        <w:spacing w:lineRule="auto" w:line="240" w:before="0" w:after="57"/>
        <w:rPr/>
      </w:pPr>
      <w:r>
        <w:rPr>
          <w:rFonts w:cs="Arial" w:ascii="Arial" w:hAnsi="Arial"/>
          <w:bCs/>
        </w:rPr>
        <w:t>James 1.17-27</w:t>
      </w:r>
    </w:p>
    <w:p>
      <w:pPr>
        <w:pStyle w:val="Normal"/>
        <w:spacing w:lineRule="auto" w:line="240" w:before="0" w:after="57"/>
        <w:rPr/>
      </w:pPr>
      <w:r>
        <w:rPr>
          <w:rFonts w:cs="Arial" w:ascii="Arial" w:hAnsi="Arial"/>
          <w:bCs/>
        </w:rPr>
        <w:t>Gospel: Mark 7.1-8, 14-15, 21-23</w:t>
      </w:r>
    </w:p>
    <w:p>
      <w:pPr>
        <w:pStyle w:val="Normal"/>
        <w:spacing w:lineRule="auto" w:line="240" w:before="0" w:after="57"/>
        <w:rPr>
          <w:rFonts w:ascii="Arial" w:hAnsi="Arial" w:cs="Arial"/>
          <w:bCs/>
          <w:sz w:val="12"/>
          <w:szCs w:val="12"/>
        </w:rPr>
      </w:pPr>
      <w:r>
        <w:rPr>
          <w:rFonts w:cs="Arial" w:ascii="Arial" w:hAnsi="Arial"/>
          <w:bCs/>
          <w:sz w:val="12"/>
          <w:szCs w:val="12"/>
        </w:rPr>
      </w:r>
    </w:p>
    <w:p>
      <w:pPr>
        <w:pStyle w:val="Normal"/>
        <w:spacing w:before="0" w:after="120"/>
        <w:rPr>
          <w:sz w:val="24"/>
          <w:szCs w:val="24"/>
        </w:rPr>
      </w:pPr>
      <w:r>
        <w:rPr>
          <w:rFonts w:cs="Arial" w:ascii="Arial" w:hAnsi="Arial"/>
          <w:b/>
          <w:bCs/>
          <w:sz w:val="24"/>
          <w:szCs w:val="24"/>
        </w:rPr>
        <w:t>Sunday 8</w:t>
      </w:r>
      <w:r>
        <w:rPr>
          <w:rFonts w:cs="Arial" w:ascii="Arial" w:hAnsi="Arial"/>
          <w:b/>
          <w:bCs/>
          <w:sz w:val="24"/>
          <w:szCs w:val="24"/>
          <w:vertAlign w:val="superscript"/>
        </w:rPr>
        <w:t>th</w:t>
      </w:r>
      <w:r>
        <w:rPr>
          <w:rFonts w:cs="Arial" w:ascii="Arial" w:hAnsi="Arial"/>
          <w:b/>
          <w:bCs/>
          <w:sz w:val="24"/>
          <w:szCs w:val="24"/>
        </w:rPr>
        <w:t xml:space="preserve"> September,  The 15</w:t>
      </w:r>
      <w:r>
        <w:rPr>
          <w:rFonts w:cs="Arial" w:ascii="Arial" w:hAnsi="Arial"/>
          <w:b/>
          <w:bCs/>
          <w:sz w:val="24"/>
          <w:szCs w:val="24"/>
          <w:vertAlign w:val="superscript"/>
        </w:rPr>
        <w:t>th</w:t>
      </w:r>
      <w:r>
        <w:rPr>
          <w:rFonts w:cs="Arial" w:ascii="Arial" w:hAnsi="Arial"/>
          <w:b/>
          <w:bCs/>
          <w:sz w:val="24"/>
          <w:szCs w:val="24"/>
        </w:rPr>
        <w:t xml:space="preserve"> Sunday after Trinity </w:t>
      </w:r>
      <w:r>
        <w:rPr>
          <w:rFonts w:cs="Arial" w:ascii="Arial" w:hAnsi="Arial"/>
          <w:b/>
          <w:bCs/>
          <w:i/>
          <w:iCs/>
          <w:sz w:val="20"/>
          <w:szCs w:val="20"/>
        </w:rPr>
        <w:t>[</w:t>
      </w:r>
      <w:r>
        <w:rPr>
          <w:rFonts w:cs="Arial" w:ascii="Arial" w:hAnsi="Arial"/>
          <w:b/>
          <w:bCs/>
          <w:i/>
          <w:iCs/>
          <w:sz w:val="20"/>
          <w:szCs w:val="20"/>
        </w:rPr>
        <w:t>The Birth of the Blessed Virgin Mary</w:t>
      </w:r>
      <w:r>
        <w:rPr>
          <w:rFonts w:cs="Arial" w:ascii="Arial" w:hAnsi="Arial"/>
          <w:b/>
          <w:bCs/>
          <w:i/>
          <w:iCs/>
          <w:sz w:val="20"/>
          <w:szCs w:val="20"/>
        </w:rPr>
        <w:t>]</w:t>
      </w:r>
    </w:p>
    <w:p>
      <w:pPr>
        <w:pStyle w:val="Normal"/>
        <w:spacing w:before="0" w:after="0"/>
        <w:rPr>
          <w:rFonts w:ascii="Arial" w:hAnsi="Arial" w:cs="Arial"/>
          <w:b/>
          <w:b/>
          <w:bCs/>
        </w:rPr>
      </w:pPr>
      <w:r>
        <w:rPr>
          <w:rFonts w:cs="Arial" w:ascii="Arial" w:hAnsi="Arial"/>
          <w:b/>
          <w:bCs/>
        </w:rPr>
        <w:t>Collect</w:t>
      </w:r>
    </w:p>
    <w:p>
      <w:pPr>
        <w:pStyle w:val="Normal"/>
        <w:spacing w:before="0" w:after="0"/>
        <w:rPr/>
      </w:pPr>
      <w:r>
        <w:rPr>
          <w:rFonts w:cs="Arial" w:ascii="Arial" w:hAnsi="Arial"/>
          <w:bCs/>
        </w:rPr>
        <w:t>God, who in generous mercy sent the Holy Spirit</w:t>
      </w:r>
    </w:p>
    <w:p>
      <w:pPr>
        <w:pStyle w:val="Normal"/>
        <w:spacing w:before="0" w:after="0"/>
        <w:rPr/>
      </w:pPr>
      <w:r>
        <w:rPr>
          <w:rFonts w:cs="Arial" w:ascii="Arial" w:hAnsi="Arial"/>
          <w:bCs/>
        </w:rPr>
        <w:t xml:space="preserve">     </w:t>
      </w:r>
      <w:r>
        <w:rPr>
          <w:rFonts w:cs="Arial" w:ascii="Arial" w:hAnsi="Arial"/>
          <w:bCs/>
        </w:rPr>
        <w:t>upon your Church in the burning fire of your love:</w:t>
      </w:r>
    </w:p>
    <w:p>
      <w:pPr>
        <w:pStyle w:val="Normal"/>
        <w:spacing w:before="0" w:after="0"/>
        <w:rPr>
          <w:rFonts w:ascii="Arial" w:hAnsi="Arial" w:cs="Arial"/>
          <w:bCs/>
        </w:rPr>
      </w:pPr>
      <w:r>
        <w:rPr>
          <w:rFonts w:cs="Arial" w:ascii="Arial" w:hAnsi="Arial"/>
          <w:bCs/>
        </w:rPr>
        <w:t>grant that your people may be fervent</w:t>
      </w:r>
    </w:p>
    <w:p>
      <w:pPr>
        <w:pStyle w:val="Normal"/>
        <w:spacing w:before="0" w:after="0"/>
        <w:rPr/>
      </w:pPr>
      <w:r>
        <w:rPr>
          <w:rFonts w:cs="Arial" w:ascii="Arial" w:hAnsi="Arial"/>
          <w:bCs/>
        </w:rPr>
        <w:t xml:space="preserve">     </w:t>
      </w:r>
      <w:r>
        <w:rPr>
          <w:rFonts w:cs="Arial" w:ascii="Arial" w:hAnsi="Arial"/>
          <w:bCs/>
        </w:rPr>
        <w:t>in the fellowship of the gospel</w:t>
      </w:r>
    </w:p>
    <w:p>
      <w:pPr>
        <w:pStyle w:val="Normal"/>
        <w:spacing w:before="0" w:after="0"/>
        <w:rPr/>
      </w:pPr>
      <w:r>
        <w:rPr>
          <w:rFonts w:cs="Arial" w:ascii="Arial" w:hAnsi="Arial"/>
          <w:bCs/>
        </w:rPr>
        <w:t>that, always abiding in you,</w:t>
      </w:r>
    </w:p>
    <w:p>
      <w:pPr>
        <w:pStyle w:val="Normal"/>
        <w:spacing w:before="0" w:after="0"/>
        <w:rPr>
          <w:rFonts w:ascii="Arial" w:hAnsi="Arial" w:cs="Arial"/>
          <w:bCs/>
        </w:rPr>
      </w:pPr>
      <w:r>
        <w:rPr>
          <w:rFonts w:cs="Arial" w:ascii="Arial" w:hAnsi="Arial"/>
          <w:bCs/>
        </w:rPr>
        <w:drawing>
          <wp:anchor behindDoc="0" distT="0" distB="0" distL="0" distR="0" simplePos="0" locked="0" layoutInCell="0" allowOverlap="1" relativeHeight="17">
            <wp:simplePos x="0" y="0"/>
            <wp:positionH relativeFrom="column">
              <wp:posOffset>3477260</wp:posOffset>
            </wp:positionH>
            <wp:positionV relativeFrom="paragraph">
              <wp:posOffset>279400</wp:posOffset>
            </wp:positionV>
            <wp:extent cx="2664460" cy="1388745"/>
            <wp:effectExtent l="0" t="0" r="0" b="0"/>
            <wp:wrapSquare wrapText="largest"/>
            <wp:docPr id="9"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 descr=""/>
                    <pic:cNvPicPr>
                      <a:picLocks noChangeAspect="1" noChangeArrowheads="1"/>
                    </pic:cNvPicPr>
                  </pic:nvPicPr>
                  <pic:blipFill>
                    <a:blip r:embed="rId8"/>
                    <a:stretch>
                      <a:fillRect/>
                    </a:stretch>
                  </pic:blipFill>
                  <pic:spPr bwMode="auto">
                    <a:xfrm>
                      <a:off x="0" y="0"/>
                      <a:ext cx="2664460" cy="1388745"/>
                    </a:xfrm>
                    <a:prstGeom prst="rect">
                      <a:avLst/>
                    </a:prstGeom>
                  </pic:spPr>
                </pic:pic>
              </a:graphicData>
            </a:graphic>
          </wp:anchor>
        </w:drawing>
      </w:r>
      <w:r>
        <w:rPr>
          <w:rFonts w:cs="Arial" w:ascii="Arial" w:hAnsi="Arial"/>
          <w:bCs/>
        </w:rPr>
        <w:t>they may be found steadfast in faith and active in service;</w:t>
      </w:r>
    </w:p>
    <w:p>
      <w:pPr>
        <w:pStyle w:val="Normal"/>
        <w:spacing w:before="0" w:after="0"/>
        <w:rPr/>
      </w:pPr>
      <w:r>
        <w:rPr>
          <w:rFonts w:cs="Arial" w:ascii="Arial" w:hAnsi="Arial"/>
          <w:bCs/>
        </w:rPr>
        <w:t>through Jesus Christ your Son our Lord,</w:t>
      </w:r>
    </w:p>
    <w:p>
      <w:pPr>
        <w:pStyle w:val="Normal"/>
        <w:spacing w:before="0" w:after="0"/>
        <w:rPr>
          <w:rFonts w:ascii="Arial" w:hAnsi="Arial" w:cs="Arial"/>
          <w:bCs/>
        </w:rPr>
      </w:pPr>
      <w:r>
        <w:rPr>
          <w:rFonts w:cs="Arial" w:ascii="Arial" w:hAnsi="Arial"/>
          <w:bCs/>
        </w:rPr>
        <w:t>who is alive and reigns with you,</w:t>
      </w:r>
    </w:p>
    <w:p>
      <w:pPr>
        <w:pStyle w:val="Normal"/>
        <w:spacing w:before="0" w:after="0"/>
        <w:rPr>
          <w:rFonts w:ascii="Arial" w:hAnsi="Arial" w:cs="Arial"/>
          <w:bCs/>
        </w:rPr>
      </w:pPr>
      <w:r>
        <w:rPr>
          <w:rFonts w:cs="Arial" w:ascii="Arial" w:hAnsi="Arial"/>
          <w:bCs/>
        </w:rPr>
        <w:t>in the unity of the Holy Spirit,</w:t>
      </w:r>
    </w:p>
    <w:p>
      <w:pPr>
        <w:pStyle w:val="Normal"/>
        <w:spacing w:before="0" w:after="0"/>
        <w:rPr>
          <w:rFonts w:ascii="Arial" w:hAnsi="Arial" w:cs="Arial"/>
          <w:bCs/>
        </w:rPr>
      </w:pPr>
      <w:r>
        <w:rPr>
          <w:rFonts w:cs="Arial" w:ascii="Arial" w:hAnsi="Arial"/>
          <w:bCs/>
        </w:rPr>
        <w:t>one God, now and for ever.</w:t>
      </w:r>
    </w:p>
    <w:p>
      <w:pPr>
        <w:pStyle w:val="Normal"/>
        <w:spacing w:before="0" w:after="0"/>
        <w:rPr>
          <w:rFonts w:ascii="Arial" w:hAnsi="Arial" w:cs="Arial"/>
          <w:bCs/>
          <w:sz w:val="12"/>
          <w:szCs w:val="12"/>
        </w:rPr>
      </w:pPr>
      <w:r>
        <w:rPr>
          <w:rFonts w:cs="Arial" w:ascii="Arial" w:hAnsi="Arial"/>
          <w:bCs/>
          <w:sz w:val="12"/>
          <w:szCs w:val="12"/>
        </w:rPr>
      </w:r>
    </w:p>
    <w:p>
      <w:pPr>
        <w:pStyle w:val="Normal"/>
        <w:spacing w:before="0" w:after="0"/>
        <w:rPr/>
      </w:pPr>
      <w:r>
        <w:rPr>
          <w:rFonts w:cs="Arial" w:ascii="Arial" w:hAnsi="Arial"/>
          <w:b/>
          <w:bCs/>
        </w:rPr>
        <w:t>Readings Proper 18 Related (p665)</w:t>
      </w:r>
    </w:p>
    <w:p>
      <w:pPr>
        <w:pStyle w:val="Normal"/>
        <w:spacing w:lineRule="auto" w:line="240" w:before="0" w:after="57"/>
        <w:rPr/>
      </w:pPr>
      <w:r>
        <w:rPr>
          <w:rFonts w:cs="Arial" w:ascii="Arial" w:hAnsi="Arial"/>
          <w:bCs/>
        </w:rPr>
        <w:t>Isaiah 35.4-7a</w:t>
      </w:r>
    </w:p>
    <w:p>
      <w:pPr>
        <w:pStyle w:val="Normal"/>
        <w:spacing w:lineRule="auto" w:line="240" w:before="0" w:after="57"/>
        <w:rPr/>
      </w:pPr>
      <w:r>
        <w:rPr>
          <w:rFonts w:cs="Arial" w:ascii="Arial" w:hAnsi="Arial"/>
          <w:bCs/>
        </w:rPr>
        <w:t>Psalm 146</w:t>
      </w:r>
    </w:p>
    <w:p>
      <w:pPr>
        <w:pStyle w:val="Normal"/>
        <w:spacing w:lineRule="auto" w:line="240" w:before="0" w:after="57"/>
        <w:rPr/>
      </w:pPr>
      <w:r>
        <w:rPr>
          <w:rFonts w:cs="Arial" w:ascii="Arial" w:hAnsi="Arial"/>
          <w:bCs/>
        </w:rPr>
        <w:t>James 2.1-10, [11-13], 14-17</w:t>
      </w:r>
    </w:p>
    <w:p>
      <w:pPr>
        <w:pStyle w:val="Normal"/>
        <w:spacing w:lineRule="auto" w:line="240" w:before="0" w:after="57"/>
        <w:rPr/>
      </w:pPr>
      <w:r>
        <w:rPr>
          <w:rFonts w:cs="Arial" w:ascii="Arial" w:hAnsi="Arial"/>
          <w:bCs/>
        </w:rPr>
        <w:t>Gospel: Mark 7.24-37</w:t>
      </w:r>
    </w:p>
    <w:p>
      <w:pPr>
        <w:pStyle w:val="Normal"/>
        <w:spacing w:lineRule="auto" w:line="240" w:before="0" w:after="57"/>
        <w:rPr>
          <w:rFonts w:ascii="Arial" w:hAnsi="Arial" w:cs="Arial"/>
          <w:bCs/>
        </w:rPr>
      </w:pPr>
      <w:r>
        <w:rPr>
          <w:rFonts w:cs="Arial" w:ascii="Arial" w:hAnsi="Arial"/>
          <w:bCs/>
        </w:rPr>
      </w:r>
    </w:p>
    <w:p>
      <w:pPr>
        <w:pStyle w:val="Normal"/>
        <w:rPr>
          <w:sz w:val="24"/>
          <w:szCs w:val="24"/>
        </w:rPr>
      </w:pPr>
      <w:r>
        <w:rPr>
          <w:rFonts w:cs="Arial" w:ascii="Arial" w:hAnsi="Arial"/>
          <w:b/>
          <w:bCs/>
          <w:sz w:val="24"/>
          <w:szCs w:val="24"/>
        </w:rPr>
        <w:t>Sunday 15</w:t>
      </w:r>
      <w:r>
        <w:rPr>
          <w:rFonts w:cs="Arial" w:ascii="Arial" w:hAnsi="Arial"/>
          <w:b/>
          <w:bCs/>
          <w:sz w:val="24"/>
          <w:szCs w:val="24"/>
          <w:vertAlign w:val="superscript"/>
        </w:rPr>
        <w:t>th</w:t>
      </w:r>
      <w:r>
        <w:rPr>
          <w:rFonts w:cs="Arial" w:ascii="Arial" w:hAnsi="Arial"/>
          <w:b/>
          <w:bCs/>
          <w:sz w:val="24"/>
          <w:szCs w:val="24"/>
        </w:rPr>
        <w:t xml:space="preserve"> September, The 16</w:t>
      </w:r>
      <w:r>
        <w:rPr>
          <w:rFonts w:cs="Arial" w:ascii="Arial" w:hAnsi="Arial"/>
          <w:b/>
          <w:bCs/>
          <w:sz w:val="24"/>
          <w:szCs w:val="24"/>
          <w:vertAlign w:val="superscript"/>
        </w:rPr>
        <w:t>th</w:t>
      </w:r>
      <w:r>
        <w:rPr>
          <w:rFonts w:cs="Arial" w:ascii="Arial" w:hAnsi="Arial"/>
          <w:b/>
          <w:bCs/>
          <w:sz w:val="24"/>
          <w:szCs w:val="24"/>
        </w:rPr>
        <w:t xml:space="preserve"> Sunday after Trinity</w:t>
      </w:r>
    </w:p>
    <w:p>
      <w:pPr>
        <w:pStyle w:val="Normal"/>
        <w:tabs>
          <w:tab w:val="clear" w:pos="720"/>
          <w:tab w:val="left" w:pos="3795" w:leader="none"/>
        </w:tabs>
        <w:spacing w:before="0" w:after="0"/>
        <w:rPr>
          <w:rFonts w:ascii="Arial" w:hAnsi="Arial" w:cs="Arial"/>
          <w:b/>
          <w:b/>
          <w:bCs/>
        </w:rPr>
      </w:pPr>
      <w:r>
        <w:rPr>
          <w:rFonts w:cs="Arial" w:ascii="Arial" w:hAnsi="Arial"/>
          <w:b/>
          <w:bCs/>
        </w:rPr>
        <w:t>Collect</w:t>
      </w:r>
    </w:p>
    <w:p>
      <w:pPr>
        <w:pStyle w:val="Normal"/>
        <w:tabs>
          <w:tab w:val="clear" w:pos="720"/>
          <w:tab w:val="left" w:pos="3795" w:leader="none"/>
        </w:tabs>
        <w:spacing w:lineRule="auto" w:line="240" w:before="0" w:after="0"/>
        <w:rPr/>
      </w:pPr>
      <w:r>
        <w:rPr>
          <w:rFonts w:cs="Arial" w:ascii="Arial" w:hAnsi="Arial"/>
          <w:bCs/>
        </w:rPr>
        <w:t>O Lord, we beseech you mercifully to hear the prayers</w:t>
      </w:r>
    </w:p>
    <w:p>
      <w:pPr>
        <w:pStyle w:val="Normal"/>
        <w:tabs>
          <w:tab w:val="clear" w:pos="720"/>
          <w:tab w:val="left" w:pos="3795" w:leader="none"/>
        </w:tabs>
        <w:spacing w:lineRule="auto" w:line="240" w:before="0" w:after="0"/>
        <w:rPr/>
      </w:pPr>
      <w:r>
        <w:rPr>
          <w:rFonts w:cs="Arial" w:ascii="Arial" w:hAnsi="Arial"/>
          <w:bCs/>
        </w:rPr>
        <w:t xml:space="preserve">     </w:t>
      </w:r>
      <w:r>
        <w:rPr>
          <w:rFonts w:cs="Arial" w:ascii="Arial" w:hAnsi="Arial"/>
          <w:bCs/>
        </w:rPr>
        <w:drawing>
          <wp:anchor behindDoc="0" distT="0" distB="0" distL="0" distR="0" simplePos="0" locked="0" layoutInCell="0" allowOverlap="1" relativeHeight="18">
            <wp:simplePos x="0" y="0"/>
            <wp:positionH relativeFrom="column">
              <wp:posOffset>4442460</wp:posOffset>
            </wp:positionH>
            <wp:positionV relativeFrom="paragraph">
              <wp:posOffset>53975</wp:posOffset>
            </wp:positionV>
            <wp:extent cx="1524000" cy="1524000"/>
            <wp:effectExtent l="0" t="0" r="0" b="0"/>
            <wp:wrapSquare wrapText="largest"/>
            <wp:docPr id="10"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 descr=""/>
                    <pic:cNvPicPr>
                      <a:picLocks noChangeAspect="1" noChangeArrowheads="1"/>
                    </pic:cNvPicPr>
                  </pic:nvPicPr>
                  <pic:blipFill>
                    <a:blip r:embed="rId9"/>
                    <a:stretch>
                      <a:fillRect/>
                    </a:stretch>
                  </pic:blipFill>
                  <pic:spPr bwMode="auto">
                    <a:xfrm>
                      <a:off x="0" y="0"/>
                      <a:ext cx="1524000" cy="1524000"/>
                    </a:xfrm>
                    <a:prstGeom prst="rect">
                      <a:avLst/>
                    </a:prstGeom>
                  </pic:spPr>
                </pic:pic>
              </a:graphicData>
            </a:graphic>
          </wp:anchor>
        </w:drawing>
      </w:r>
      <w:r>
        <w:rPr>
          <w:rFonts w:cs="Arial" w:ascii="Arial" w:hAnsi="Arial"/>
          <w:bCs/>
        </w:rPr>
        <w:t>of your people who call upon you;</w:t>
      </w:r>
    </w:p>
    <w:p>
      <w:pPr>
        <w:pStyle w:val="Normal"/>
        <w:tabs>
          <w:tab w:val="clear" w:pos="720"/>
          <w:tab w:val="left" w:pos="3795" w:leader="none"/>
        </w:tabs>
        <w:spacing w:lineRule="auto" w:line="240" w:before="0" w:after="0"/>
        <w:rPr/>
      </w:pPr>
      <w:r>
        <w:rPr>
          <w:rFonts w:cs="Arial" w:ascii="Arial" w:hAnsi="Arial"/>
          <w:bCs/>
        </w:rPr>
        <w:t>and grant that they may both perceive and know</w:t>
      </w:r>
    </w:p>
    <w:p>
      <w:pPr>
        <w:pStyle w:val="Normal"/>
        <w:tabs>
          <w:tab w:val="clear" w:pos="720"/>
          <w:tab w:val="left" w:pos="3795" w:leader="none"/>
        </w:tabs>
        <w:spacing w:lineRule="auto" w:line="240" w:before="0" w:after="0"/>
        <w:rPr/>
      </w:pPr>
      <w:r>
        <w:rPr>
          <w:rFonts w:cs="Arial" w:ascii="Arial" w:hAnsi="Arial"/>
          <w:bCs/>
        </w:rPr>
        <w:t xml:space="preserve">     </w:t>
      </w:r>
      <w:r>
        <w:rPr>
          <w:rFonts w:cs="Arial" w:ascii="Arial" w:hAnsi="Arial"/>
          <w:bCs/>
        </w:rPr>
        <w:t>what things they ought to do,</w:t>
      </w:r>
    </w:p>
    <w:p>
      <w:pPr>
        <w:pStyle w:val="Normal"/>
        <w:tabs>
          <w:tab w:val="clear" w:pos="720"/>
          <w:tab w:val="left" w:pos="3795" w:leader="none"/>
        </w:tabs>
        <w:spacing w:lineRule="auto" w:line="240" w:before="0" w:after="0"/>
        <w:rPr/>
      </w:pPr>
      <w:r>
        <w:rPr>
          <w:rFonts w:cs="Arial" w:ascii="Arial" w:hAnsi="Arial"/>
          <w:bCs/>
        </w:rPr>
        <w:t>and also may have grace and power</w:t>
      </w:r>
    </w:p>
    <w:p>
      <w:pPr>
        <w:pStyle w:val="Normal"/>
        <w:tabs>
          <w:tab w:val="clear" w:pos="720"/>
          <w:tab w:val="left" w:pos="3795" w:leader="none"/>
        </w:tabs>
        <w:spacing w:lineRule="auto" w:line="240" w:before="0" w:after="0"/>
        <w:rPr>
          <w:rFonts w:ascii="Arial" w:hAnsi="Arial" w:cs="Arial"/>
          <w:bCs/>
        </w:rPr>
      </w:pPr>
      <w:r>
        <w:rPr>
          <w:rFonts w:cs="Arial" w:ascii="Arial" w:hAnsi="Arial"/>
          <w:bCs/>
        </w:rPr>
        <w:t xml:space="preserve">     </w:t>
      </w:r>
      <w:r>
        <w:rPr>
          <w:rFonts w:cs="Arial" w:ascii="Arial" w:hAnsi="Arial"/>
          <w:bCs/>
        </w:rPr>
        <w:t>faithfully to fulfil them;</w:t>
      </w:r>
    </w:p>
    <w:p>
      <w:pPr>
        <w:pStyle w:val="Normal"/>
        <w:tabs>
          <w:tab w:val="clear" w:pos="720"/>
          <w:tab w:val="left" w:pos="3795" w:leader="none"/>
        </w:tabs>
        <w:spacing w:lineRule="auto" w:line="240" w:before="0" w:after="0"/>
        <w:rPr/>
      </w:pPr>
      <w:r>
        <w:rPr>
          <w:rFonts w:cs="Arial" w:ascii="Arial" w:hAnsi="Arial"/>
          <w:bCs/>
        </w:rPr>
        <w:t>through Jesus Christ your Son our Lord,</w:t>
      </w:r>
    </w:p>
    <w:p>
      <w:pPr>
        <w:pStyle w:val="Normal"/>
        <w:tabs>
          <w:tab w:val="clear" w:pos="720"/>
          <w:tab w:val="left" w:pos="3795" w:leader="none"/>
        </w:tabs>
        <w:spacing w:lineRule="auto" w:line="240" w:before="0" w:after="0"/>
        <w:rPr>
          <w:rFonts w:ascii="Arial" w:hAnsi="Arial" w:cs="Arial"/>
          <w:bCs/>
        </w:rPr>
      </w:pPr>
      <w:r>
        <w:rPr>
          <w:rFonts w:cs="Arial" w:ascii="Arial" w:hAnsi="Arial"/>
          <w:bCs/>
        </w:rPr>
        <w:t>who is alive and reigns with you,</w:t>
      </w:r>
    </w:p>
    <w:p>
      <w:pPr>
        <w:pStyle w:val="Normal"/>
        <w:tabs>
          <w:tab w:val="clear" w:pos="720"/>
          <w:tab w:val="left" w:pos="3795" w:leader="none"/>
        </w:tabs>
        <w:spacing w:lineRule="auto" w:line="240"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lineRule="auto" w:line="240" w:before="0" w:after="0"/>
        <w:rPr>
          <w:rFonts w:ascii="Arial" w:hAnsi="Arial" w:cs="Arial"/>
          <w:bCs/>
        </w:rPr>
      </w:pPr>
      <w:r>
        <w:rPr>
          <w:rFonts w:cs="Arial" w:ascii="Arial" w:hAnsi="Arial"/>
          <w:bCs/>
        </w:rPr>
        <w:t>one God, now and for ever.</w:t>
      </w:r>
    </w:p>
    <w:p>
      <w:pPr>
        <w:pStyle w:val="Normal"/>
        <w:tabs>
          <w:tab w:val="clear" w:pos="720"/>
          <w:tab w:val="left" w:pos="3795" w:leader="none"/>
        </w:tabs>
        <w:spacing w:lineRule="auto" w:line="240" w:before="0" w:after="57"/>
        <w:rPr>
          <w:rFonts w:ascii="Arial" w:hAnsi="Arial" w:cs="Arial"/>
          <w:b/>
          <w:b/>
          <w:bCs/>
        </w:rPr>
      </w:pPr>
      <w:r>
        <w:rPr>
          <w:rFonts w:cs="Arial" w:ascii="Arial" w:hAnsi="Arial"/>
          <w:b/>
          <w:bCs/>
        </w:rPr>
      </w:r>
    </w:p>
    <w:p>
      <w:pPr>
        <w:pStyle w:val="Normal"/>
        <w:tabs>
          <w:tab w:val="clear" w:pos="720"/>
          <w:tab w:val="left" w:pos="3795" w:leader="none"/>
        </w:tabs>
        <w:spacing w:lineRule="auto" w:line="240" w:before="0" w:after="57"/>
        <w:rPr>
          <w:rFonts w:ascii="Arial" w:hAnsi="Arial" w:cs="Arial"/>
          <w:b/>
          <w:b/>
          <w:bCs/>
        </w:rPr>
      </w:pPr>
      <w:r>
        <w:rPr>
          <w:rFonts w:cs="Arial" w:ascii="Arial" w:hAnsi="Arial"/>
          <w:b/>
          <w:bCs/>
        </w:rPr>
      </w:r>
    </w:p>
    <w:p>
      <w:pPr>
        <w:pStyle w:val="Normal"/>
        <w:tabs>
          <w:tab w:val="clear" w:pos="720"/>
          <w:tab w:val="left" w:pos="3795" w:leader="none"/>
        </w:tabs>
        <w:spacing w:lineRule="auto" w:line="240" w:before="0" w:after="57"/>
        <w:rPr/>
      </w:pPr>
      <w:r>
        <w:rPr>
          <w:rFonts w:cs="Arial" w:ascii="Arial" w:hAnsi="Arial"/>
          <w:b/>
          <w:bCs/>
        </w:rPr>
        <w:t>Readings Proper 19 Related (p671)</w:t>
      </w:r>
    </w:p>
    <w:p>
      <w:pPr>
        <w:pStyle w:val="Normal"/>
        <w:tabs>
          <w:tab w:val="clear" w:pos="720"/>
          <w:tab w:val="left" w:pos="3795" w:leader="none"/>
        </w:tabs>
        <w:spacing w:lineRule="auto" w:line="240" w:before="0" w:after="57"/>
        <w:rPr/>
      </w:pPr>
      <w:r>
        <w:rPr>
          <w:rFonts w:cs="Arial" w:ascii="Arial" w:hAnsi="Arial"/>
          <w:bCs/>
        </w:rPr>
        <w:t>Isaiah 50.4-9a</w:t>
      </w:r>
    </w:p>
    <w:p>
      <w:pPr>
        <w:pStyle w:val="Normal"/>
        <w:tabs>
          <w:tab w:val="clear" w:pos="720"/>
          <w:tab w:val="left" w:pos="3795" w:leader="none"/>
        </w:tabs>
        <w:spacing w:lineRule="auto" w:line="240" w:before="0" w:after="57"/>
        <w:rPr/>
      </w:pPr>
      <w:r>
        <w:rPr>
          <w:rFonts w:cs="Arial" w:ascii="Arial" w:hAnsi="Arial"/>
          <w:bCs/>
        </w:rPr>
        <w:t>Psalm 116.1-8</w:t>
      </w:r>
    </w:p>
    <w:p>
      <w:pPr>
        <w:pStyle w:val="Normal"/>
        <w:tabs>
          <w:tab w:val="clear" w:pos="720"/>
          <w:tab w:val="left" w:pos="3795" w:leader="none"/>
        </w:tabs>
        <w:spacing w:lineRule="auto" w:line="240" w:before="0" w:after="57"/>
        <w:rPr/>
      </w:pPr>
      <w:r>
        <w:rPr>
          <w:rFonts w:cs="Arial" w:ascii="Arial" w:hAnsi="Arial"/>
          <w:bCs/>
        </w:rPr>
        <w:t>James 3.1-12</w:t>
      </w:r>
    </w:p>
    <w:p>
      <w:pPr>
        <w:pStyle w:val="Normal"/>
        <w:tabs>
          <w:tab w:val="clear" w:pos="720"/>
          <w:tab w:val="left" w:pos="3795" w:leader="none"/>
        </w:tabs>
        <w:spacing w:lineRule="auto" w:line="240" w:before="0" w:after="57"/>
        <w:rPr/>
      </w:pPr>
      <w:r>
        <w:rPr>
          <w:rFonts w:cs="Arial" w:ascii="Arial" w:hAnsi="Arial"/>
          <w:bCs/>
        </w:rPr>
        <w:t>Gospel: Mark 8.27-38</w:t>
      </w:r>
    </w:p>
    <w:p>
      <w:pPr>
        <w:pStyle w:val="Normal"/>
        <w:tabs>
          <w:tab w:val="clear" w:pos="720"/>
          <w:tab w:val="left" w:pos="1725" w:leader="none"/>
        </w:tabs>
        <w:spacing w:lineRule="auto" w:line="240" w:before="0" w:after="57"/>
        <w:rPr>
          <w:rFonts w:ascii="Arial" w:hAnsi="Arial"/>
          <w:bCs/>
          <w:szCs w:val="28"/>
        </w:rPr>
      </w:pPr>
      <w:r>
        <w:rPr>
          <w:rFonts w:ascii="Arial" w:hAnsi="Arial"/>
          <w:bCs/>
          <w:szCs w:val="28"/>
        </w:rPr>
        <w:tab/>
      </w:r>
    </w:p>
    <w:p>
      <w:pPr>
        <w:pStyle w:val="Normal"/>
        <w:tabs>
          <w:tab w:val="clear" w:pos="720"/>
          <w:tab w:val="left" w:pos="3795" w:leader="none"/>
        </w:tabs>
        <w:spacing w:before="0" w:after="120"/>
        <w:rPr>
          <w:sz w:val="24"/>
          <w:szCs w:val="24"/>
        </w:rPr>
      </w:pPr>
      <w:r>
        <w:rPr>
          <w:rFonts w:cs="Arial" w:ascii="Arial" w:hAnsi="Arial"/>
          <w:b/>
          <w:bCs/>
          <w:sz w:val="24"/>
          <w:szCs w:val="24"/>
        </w:rPr>
        <w:t>Sunday 22</w:t>
      </w:r>
      <w:r>
        <w:rPr>
          <w:rFonts w:cs="Arial" w:ascii="Arial" w:hAnsi="Arial"/>
          <w:b/>
          <w:bCs/>
          <w:sz w:val="24"/>
          <w:szCs w:val="24"/>
          <w:vertAlign w:val="superscript"/>
        </w:rPr>
        <w:t>nd</w:t>
      </w:r>
      <w:r>
        <w:rPr>
          <w:rFonts w:cs="Arial" w:ascii="Arial" w:hAnsi="Arial"/>
          <w:b/>
          <w:bCs/>
          <w:sz w:val="24"/>
          <w:szCs w:val="24"/>
        </w:rPr>
        <w:t xml:space="preserve"> September : 17</w:t>
      </w:r>
      <w:r>
        <w:rPr>
          <w:rFonts w:cs="Arial" w:ascii="Arial" w:hAnsi="Arial"/>
          <w:b/>
          <w:bCs/>
          <w:sz w:val="24"/>
          <w:szCs w:val="24"/>
          <w:vertAlign w:val="superscript"/>
        </w:rPr>
        <w:t>th</w:t>
      </w:r>
      <w:r>
        <w:rPr>
          <w:rFonts w:cs="Arial" w:ascii="Arial" w:hAnsi="Arial"/>
          <w:b/>
          <w:bCs/>
          <w:sz w:val="24"/>
          <w:szCs w:val="24"/>
        </w:rPr>
        <w:t xml:space="preserve"> Sunday after Trinity</w:t>
      </w:r>
    </w:p>
    <w:p>
      <w:pPr>
        <w:pStyle w:val="Normal"/>
        <w:rPr>
          <w:rFonts w:ascii="Arial" w:hAnsi="Arial" w:cs="Arial"/>
          <w:b/>
          <w:b/>
          <w:bCs/>
        </w:rPr>
      </w:pPr>
      <w:r>
        <w:rPr>
          <w:rFonts w:cs="Arial" w:ascii="Arial" w:hAnsi="Arial"/>
          <w:b/>
          <w:bCs/>
        </w:rPr>
        <w:t>Collect</w:t>
      </w:r>
    </w:p>
    <w:p>
      <w:pPr>
        <w:pStyle w:val="Normal"/>
        <w:tabs>
          <w:tab w:val="clear" w:pos="720"/>
          <w:tab w:val="left" w:pos="3795" w:leader="none"/>
        </w:tabs>
        <w:spacing w:before="0" w:after="0"/>
        <w:rPr/>
      </w:pPr>
      <w:r>
        <w:rPr>
          <w:rFonts w:cs="Arial" w:ascii="Arial" w:hAnsi="Arial"/>
          <w:bCs/>
        </w:rPr>
        <w:t>Almighty God,</w:t>
      </w:r>
    </w:p>
    <w:p>
      <w:pPr>
        <w:pStyle w:val="Normal"/>
        <w:tabs>
          <w:tab w:val="clear" w:pos="720"/>
          <w:tab w:val="left" w:pos="3795" w:leader="none"/>
        </w:tabs>
        <w:spacing w:before="0" w:after="0"/>
        <w:rPr>
          <w:rFonts w:ascii="Arial" w:hAnsi="Arial" w:cs="Arial"/>
          <w:bCs/>
        </w:rPr>
      </w:pPr>
      <w:r>
        <w:rPr>
          <w:rFonts w:cs="Arial" w:ascii="Arial" w:hAnsi="Arial"/>
          <w:bCs/>
        </w:rPr>
        <w:t>you have made us for yourself,</w:t>
      </w:r>
    </w:p>
    <w:p>
      <w:pPr>
        <w:pStyle w:val="Normal"/>
        <w:tabs>
          <w:tab w:val="clear" w:pos="720"/>
          <w:tab w:val="left" w:pos="3795" w:leader="none"/>
        </w:tabs>
        <w:spacing w:before="0" w:after="0"/>
        <w:rPr/>
      </w:pPr>
      <w:r>
        <w:rPr>
          <w:rFonts w:cs="Arial" w:ascii="Arial" w:hAnsi="Arial"/>
          <w:bCs/>
        </w:rPr>
        <w:drawing>
          <wp:anchor behindDoc="0" distT="0" distB="0" distL="0" distR="0" simplePos="0" locked="0" layoutInCell="0" allowOverlap="1" relativeHeight="19">
            <wp:simplePos x="0" y="0"/>
            <wp:positionH relativeFrom="column">
              <wp:posOffset>3750310</wp:posOffset>
            </wp:positionH>
            <wp:positionV relativeFrom="paragraph">
              <wp:posOffset>635</wp:posOffset>
            </wp:positionV>
            <wp:extent cx="2426335" cy="1817370"/>
            <wp:effectExtent l="0" t="0" r="0" b="0"/>
            <wp:wrapSquare wrapText="largest"/>
            <wp:docPr id="11"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7" descr=""/>
                    <pic:cNvPicPr>
                      <a:picLocks noChangeAspect="1" noChangeArrowheads="1"/>
                    </pic:cNvPicPr>
                  </pic:nvPicPr>
                  <pic:blipFill>
                    <a:blip r:embed="rId10"/>
                    <a:stretch>
                      <a:fillRect/>
                    </a:stretch>
                  </pic:blipFill>
                  <pic:spPr bwMode="auto">
                    <a:xfrm>
                      <a:off x="0" y="0"/>
                      <a:ext cx="2426335" cy="1817370"/>
                    </a:xfrm>
                    <a:prstGeom prst="rect">
                      <a:avLst/>
                    </a:prstGeom>
                  </pic:spPr>
                </pic:pic>
              </a:graphicData>
            </a:graphic>
          </wp:anchor>
        </w:drawing>
      </w:r>
      <w:r>
        <w:rPr>
          <w:rFonts w:cs="Arial" w:ascii="Arial" w:hAnsi="Arial"/>
          <w:bCs/>
        </w:rPr>
        <w:t>and our hearts are restless till they find their rest in you:</w:t>
      </w:r>
    </w:p>
    <w:p>
      <w:pPr>
        <w:pStyle w:val="Normal"/>
        <w:tabs>
          <w:tab w:val="clear" w:pos="720"/>
          <w:tab w:val="left" w:pos="3795" w:leader="none"/>
        </w:tabs>
        <w:spacing w:before="0" w:after="0"/>
        <w:rPr>
          <w:rFonts w:ascii="Arial" w:hAnsi="Arial" w:cs="Arial"/>
          <w:bCs/>
        </w:rPr>
      </w:pPr>
      <w:r>
        <w:rPr>
          <w:rFonts w:cs="Arial" w:ascii="Arial" w:hAnsi="Arial"/>
          <w:bCs/>
        </w:rPr>
        <w:t>pour your love into our hearts and draw us to yourself,</w:t>
      </w:r>
    </w:p>
    <w:p>
      <w:pPr>
        <w:pStyle w:val="Normal"/>
        <w:tabs>
          <w:tab w:val="clear" w:pos="720"/>
          <w:tab w:val="left" w:pos="3795" w:leader="none"/>
        </w:tabs>
        <w:spacing w:before="0" w:after="0"/>
        <w:rPr/>
      </w:pPr>
      <w:r>
        <w:rPr>
          <w:rFonts w:cs="Arial" w:ascii="Arial" w:hAnsi="Arial"/>
          <w:bCs/>
        </w:rPr>
        <w:t>and so bring us at last to your heavenly city</w:t>
      </w:r>
    </w:p>
    <w:p>
      <w:pPr>
        <w:pStyle w:val="Normal"/>
        <w:tabs>
          <w:tab w:val="clear" w:pos="720"/>
          <w:tab w:val="left" w:pos="3795" w:leader="none"/>
        </w:tabs>
        <w:spacing w:before="0" w:after="0"/>
        <w:rPr/>
      </w:pPr>
      <w:r>
        <w:rPr>
          <w:rFonts w:cs="Arial" w:ascii="Arial" w:hAnsi="Arial"/>
          <w:bCs/>
        </w:rPr>
        <w:t>where we shall see you face to face:</w:t>
      </w:r>
    </w:p>
    <w:p>
      <w:pPr>
        <w:pStyle w:val="Normal"/>
        <w:tabs>
          <w:tab w:val="clear" w:pos="720"/>
          <w:tab w:val="left" w:pos="3795" w:leader="none"/>
        </w:tabs>
        <w:spacing w:before="0" w:after="0"/>
        <w:rPr/>
      </w:pPr>
      <w:r>
        <w:rPr>
          <w:rFonts w:cs="Arial" w:ascii="Arial" w:hAnsi="Arial"/>
          <w:bCs/>
        </w:rPr>
        <w:t>through Jesus Christ your Son our Lord,</w:t>
      </w:r>
    </w:p>
    <w:p>
      <w:pPr>
        <w:pStyle w:val="Normal"/>
        <w:tabs>
          <w:tab w:val="clear" w:pos="720"/>
          <w:tab w:val="left" w:pos="3795" w:leader="none"/>
        </w:tabs>
        <w:spacing w:before="0" w:after="0"/>
        <w:rPr>
          <w:rFonts w:ascii="Arial" w:hAnsi="Arial" w:cs="Arial"/>
          <w:bCs/>
        </w:rPr>
      </w:pPr>
      <w:r>
        <w:rPr>
          <w:rFonts w:cs="Arial" w:ascii="Arial" w:hAnsi="Arial"/>
          <w:bCs/>
        </w:rPr>
        <w:t>who is alive and reigns with you,</w:t>
      </w:r>
    </w:p>
    <w:p>
      <w:pPr>
        <w:pStyle w:val="Normal"/>
        <w:tabs>
          <w:tab w:val="clear" w:pos="720"/>
          <w:tab w:val="left" w:pos="3795" w:leader="none"/>
        </w:tabs>
        <w:spacing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before="0" w:after="0"/>
        <w:rPr>
          <w:rFonts w:ascii="Arial" w:hAnsi="Arial" w:cs="Arial"/>
          <w:bCs/>
        </w:rPr>
      </w:pPr>
      <w:r>
        <w:rPr>
          <w:rFonts w:cs="Arial" w:ascii="Arial" w:hAnsi="Arial"/>
          <w:bCs/>
        </w:rPr>
        <w:t>one God, now and for ever.</w:t>
      </w:r>
    </w:p>
    <w:p>
      <w:pPr>
        <w:pStyle w:val="Normal"/>
        <w:tabs>
          <w:tab w:val="clear" w:pos="720"/>
          <w:tab w:val="left" w:pos="3795" w:leader="none"/>
        </w:tabs>
        <w:spacing w:before="0" w:after="0"/>
        <w:rPr>
          <w:rFonts w:ascii="Arial" w:hAnsi="Arial" w:cs="Arial"/>
          <w:bCs/>
        </w:rPr>
      </w:pPr>
      <w:r>
        <w:rPr>
          <w:rFonts w:cs="Arial" w:ascii="Arial" w:hAnsi="Arial"/>
          <w:bCs/>
        </w:rPr>
      </w:r>
    </w:p>
    <w:p>
      <w:pPr>
        <w:pStyle w:val="Normal"/>
        <w:spacing w:lineRule="auto" w:line="240" w:before="0" w:after="100"/>
        <w:rPr/>
      </w:pPr>
      <w:r>
        <w:rPr>
          <w:rFonts w:ascii="Arial" w:hAnsi="Arial"/>
          <w:b/>
          <w:bCs/>
          <w:szCs w:val="28"/>
        </w:rPr>
        <w:t xml:space="preserve">Readings Proper 20 Related (p.676) </w:t>
      </w:r>
    </w:p>
    <w:p>
      <w:pPr>
        <w:pStyle w:val="Normal"/>
        <w:spacing w:lineRule="auto" w:line="240" w:before="0" w:after="100"/>
        <w:rPr/>
      </w:pPr>
      <w:r>
        <w:rPr>
          <w:rFonts w:ascii="Arial" w:hAnsi="Arial"/>
          <w:bCs/>
          <w:szCs w:val="28"/>
        </w:rPr>
        <w:t xml:space="preserve">Wisdom 1.16-2.1, 12-22  </w:t>
      </w:r>
      <w:r>
        <w:rPr>
          <w:rFonts w:ascii="Arial" w:hAnsi="Arial"/>
          <w:b/>
          <w:bCs/>
          <w:szCs w:val="28"/>
        </w:rPr>
        <w:t>or</w:t>
      </w:r>
      <w:r>
        <w:rPr>
          <w:rFonts w:ascii="Arial" w:hAnsi="Arial"/>
          <w:bCs/>
          <w:szCs w:val="28"/>
        </w:rPr>
        <w:t xml:space="preserve">  Jeremiah 11.18-20</w:t>
      </w:r>
    </w:p>
    <w:p>
      <w:pPr>
        <w:pStyle w:val="Normal"/>
        <w:spacing w:lineRule="auto" w:line="240" w:before="0" w:after="100"/>
        <w:rPr/>
      </w:pPr>
      <w:r>
        <w:rPr>
          <w:rFonts w:ascii="Arial" w:hAnsi="Arial"/>
          <w:bCs/>
          <w:szCs w:val="28"/>
        </w:rPr>
        <w:t>Psalm 54</w:t>
      </w:r>
    </w:p>
    <w:p>
      <w:pPr>
        <w:pStyle w:val="Normal"/>
        <w:spacing w:lineRule="auto" w:line="240" w:before="0" w:after="100"/>
        <w:rPr/>
      </w:pPr>
      <w:r>
        <w:rPr>
          <w:rFonts w:ascii="Arial" w:hAnsi="Arial"/>
          <w:bCs/>
          <w:szCs w:val="28"/>
        </w:rPr>
        <w:t>James 3.13-4.3, 7-8a</w:t>
      </w:r>
    </w:p>
    <w:p>
      <w:pPr>
        <w:pStyle w:val="Normal"/>
        <w:spacing w:lineRule="auto" w:line="240" w:before="0" w:after="100"/>
        <w:rPr/>
      </w:pPr>
      <w:r>
        <w:rPr>
          <w:rFonts w:ascii="Arial" w:hAnsi="Arial"/>
          <w:bCs/>
          <w:szCs w:val="28"/>
        </w:rPr>
        <w:t>Gospel: Mark 9.30-37</w:t>
        <w:tab/>
      </w:r>
    </w:p>
    <w:p>
      <w:pPr>
        <w:pStyle w:val="Normal"/>
        <w:spacing w:lineRule="auto" w:line="240" w:before="0" w:after="100"/>
        <w:rPr>
          <w:rFonts w:ascii="Arial" w:hAnsi="Arial"/>
          <w:bCs/>
          <w:szCs w:val="28"/>
        </w:rPr>
      </w:pPr>
      <w:r>
        <w:rPr>
          <w:rFonts w:ascii="Arial" w:hAnsi="Arial"/>
          <w:bCs/>
          <w:szCs w:val="28"/>
        </w:rPr>
      </w:r>
    </w:p>
    <w:p>
      <w:pPr>
        <w:pStyle w:val="Normal"/>
        <w:tabs>
          <w:tab w:val="clear" w:pos="720"/>
          <w:tab w:val="left" w:pos="3795" w:leader="none"/>
        </w:tabs>
        <w:spacing w:before="0" w:after="120"/>
        <w:rPr>
          <w:sz w:val="24"/>
          <w:szCs w:val="24"/>
        </w:rPr>
      </w:pPr>
      <w:r>
        <w:rPr>
          <w:rFonts w:cs="Arial" w:ascii="Arial" w:hAnsi="Arial"/>
          <w:b/>
          <w:bCs/>
          <w:sz w:val="24"/>
          <w:szCs w:val="24"/>
        </w:rPr>
        <w:t>Sunday 29</w:t>
      </w:r>
      <w:r>
        <w:rPr>
          <w:rFonts w:cs="Arial" w:ascii="Arial" w:hAnsi="Arial"/>
          <w:b/>
          <w:bCs/>
          <w:sz w:val="24"/>
          <w:szCs w:val="24"/>
          <w:vertAlign w:val="superscript"/>
        </w:rPr>
        <w:t>th</w:t>
      </w:r>
      <w:r>
        <w:rPr>
          <w:rFonts w:cs="Arial" w:ascii="Arial" w:hAnsi="Arial"/>
          <w:b/>
          <w:bCs/>
          <w:sz w:val="24"/>
          <w:szCs w:val="24"/>
        </w:rPr>
        <w:t xml:space="preserve"> September : 18</w:t>
      </w:r>
      <w:r>
        <w:rPr>
          <w:rFonts w:cs="Arial" w:ascii="Arial" w:hAnsi="Arial"/>
          <w:b/>
          <w:bCs/>
          <w:sz w:val="24"/>
          <w:szCs w:val="24"/>
          <w:vertAlign w:val="superscript"/>
        </w:rPr>
        <w:t>th</w:t>
      </w:r>
      <w:r>
        <w:rPr>
          <w:rFonts w:cs="Arial" w:ascii="Arial" w:hAnsi="Arial"/>
          <w:b/>
          <w:bCs/>
          <w:sz w:val="24"/>
          <w:szCs w:val="24"/>
        </w:rPr>
        <w:t xml:space="preserve"> Sunday after Trinity : </w:t>
      </w:r>
      <w:r>
        <w:rPr>
          <w:rFonts w:cs="Arial" w:ascii="Arial" w:hAnsi="Arial"/>
          <w:b/>
          <w:bCs/>
          <w:sz w:val="20"/>
          <w:szCs w:val="20"/>
        </w:rPr>
        <w:t>St Michael and All Angels</w:t>
      </w:r>
    </w:p>
    <w:p>
      <w:pPr>
        <w:pStyle w:val="Normal"/>
        <w:rPr>
          <w:rFonts w:ascii="Arial" w:hAnsi="Arial" w:cs="Arial"/>
          <w:b/>
          <w:b/>
          <w:bCs/>
        </w:rPr>
      </w:pPr>
      <w:r>
        <w:rPr>
          <w:rFonts w:cs="Arial" w:ascii="Arial" w:hAnsi="Arial"/>
          <w:b/>
          <w:bCs/>
        </w:rPr>
        <w:t>Collect</w:t>
      </w:r>
    </w:p>
    <w:p>
      <w:pPr>
        <w:pStyle w:val="Normal"/>
        <w:tabs>
          <w:tab w:val="clear" w:pos="720"/>
          <w:tab w:val="left" w:pos="3795" w:leader="none"/>
        </w:tabs>
        <w:spacing w:before="0" w:after="0"/>
        <w:rPr/>
      </w:pPr>
      <w:r>
        <w:rPr>
          <w:rFonts w:cs="Arial" w:ascii="Arial" w:hAnsi="Arial"/>
          <w:bCs/>
        </w:rPr>
        <w:t>Almighty and everlasting God,</w:t>
      </w:r>
    </w:p>
    <w:p>
      <w:pPr>
        <w:pStyle w:val="Normal"/>
        <w:tabs>
          <w:tab w:val="clear" w:pos="720"/>
          <w:tab w:val="left" w:pos="3795" w:leader="none"/>
        </w:tabs>
        <w:spacing w:before="0" w:after="0"/>
        <w:rPr/>
      </w:pPr>
      <w:r>
        <w:rPr>
          <w:rFonts w:cs="Arial" w:ascii="Arial" w:hAnsi="Arial"/>
          <w:bCs/>
        </w:rPr>
        <w:t>increase in us your gift of faith</w:t>
      </w:r>
    </w:p>
    <w:p>
      <w:pPr>
        <w:pStyle w:val="Normal"/>
        <w:tabs>
          <w:tab w:val="clear" w:pos="720"/>
          <w:tab w:val="left" w:pos="3795" w:leader="none"/>
        </w:tabs>
        <w:spacing w:before="0" w:after="0"/>
        <w:rPr/>
      </w:pPr>
      <w:r>
        <w:rPr>
          <w:rFonts w:cs="Arial" w:ascii="Arial" w:hAnsi="Arial"/>
          <w:bCs/>
        </w:rPr>
        <w:t>that, foresaking what lies behind</w:t>
      </w:r>
    </w:p>
    <w:p>
      <w:pPr>
        <w:pStyle w:val="Normal"/>
        <w:tabs>
          <w:tab w:val="clear" w:pos="720"/>
          <w:tab w:val="left" w:pos="3795" w:leader="none"/>
        </w:tabs>
        <w:spacing w:before="0" w:after="0"/>
        <w:rPr>
          <w:rFonts w:ascii="Arial" w:hAnsi="Arial" w:cs="Arial"/>
          <w:bCs/>
        </w:rPr>
      </w:pPr>
      <w:r>
        <w:rPr>
          <w:rFonts w:cs="Arial" w:ascii="Arial" w:hAnsi="Arial"/>
          <w:bCs/>
        </w:rPr>
        <w:t>and reaching out to that which is before,</w:t>
      </w:r>
    </w:p>
    <w:p>
      <w:pPr>
        <w:pStyle w:val="Normal"/>
        <w:tabs>
          <w:tab w:val="clear" w:pos="720"/>
          <w:tab w:val="left" w:pos="3795" w:leader="none"/>
        </w:tabs>
        <w:spacing w:before="0" w:after="0"/>
        <w:rPr/>
      </w:pPr>
      <w:r>
        <w:rPr>
          <w:rFonts w:cs="Arial" w:ascii="Arial" w:hAnsi="Arial"/>
          <w:bCs/>
        </w:rPr>
        <w:t>we may run the way of your commandments</w:t>
      </w:r>
    </w:p>
    <w:p>
      <w:pPr>
        <w:pStyle w:val="Normal"/>
        <w:tabs>
          <w:tab w:val="clear" w:pos="720"/>
          <w:tab w:val="left" w:pos="3795" w:leader="none"/>
        </w:tabs>
        <w:spacing w:before="0" w:after="0"/>
        <w:rPr/>
      </w:pPr>
      <w:r>
        <w:rPr>
          <w:rFonts w:cs="Arial" w:ascii="Arial" w:hAnsi="Arial"/>
          <w:bCs/>
        </w:rPr>
        <w:t>and win the crown of everlasting joy;</w:t>
      </w:r>
    </w:p>
    <w:p>
      <w:pPr>
        <w:pStyle w:val="Normal"/>
        <w:tabs>
          <w:tab w:val="clear" w:pos="720"/>
          <w:tab w:val="left" w:pos="3795" w:leader="none"/>
        </w:tabs>
        <w:spacing w:before="0" w:after="0"/>
        <w:rPr/>
      </w:pPr>
      <w:r>
        <w:rPr>
          <w:rFonts w:cs="Arial" w:ascii="Arial" w:hAnsi="Arial"/>
          <w:bCs/>
        </w:rPr>
        <w:drawing>
          <wp:anchor behindDoc="0" distT="0" distB="0" distL="0" distR="0" simplePos="0" locked="0" layoutInCell="0" allowOverlap="1" relativeHeight="20">
            <wp:simplePos x="0" y="0"/>
            <wp:positionH relativeFrom="column">
              <wp:posOffset>3640455</wp:posOffset>
            </wp:positionH>
            <wp:positionV relativeFrom="paragraph">
              <wp:posOffset>76835</wp:posOffset>
            </wp:positionV>
            <wp:extent cx="2493645" cy="1399540"/>
            <wp:effectExtent l="0" t="0" r="0" b="0"/>
            <wp:wrapSquare wrapText="largest"/>
            <wp:docPr id="12"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8" descr=""/>
                    <pic:cNvPicPr>
                      <a:picLocks noChangeAspect="1" noChangeArrowheads="1"/>
                    </pic:cNvPicPr>
                  </pic:nvPicPr>
                  <pic:blipFill>
                    <a:blip r:embed="rId11"/>
                    <a:stretch>
                      <a:fillRect/>
                    </a:stretch>
                  </pic:blipFill>
                  <pic:spPr bwMode="auto">
                    <a:xfrm>
                      <a:off x="0" y="0"/>
                      <a:ext cx="2493645" cy="1399540"/>
                    </a:xfrm>
                    <a:prstGeom prst="rect">
                      <a:avLst/>
                    </a:prstGeom>
                  </pic:spPr>
                </pic:pic>
              </a:graphicData>
            </a:graphic>
          </wp:anchor>
        </w:drawing>
      </w:r>
      <w:r>
        <w:rPr>
          <w:rFonts w:cs="Arial" w:ascii="Arial" w:hAnsi="Arial"/>
          <w:bCs/>
        </w:rPr>
        <w:t>through Jesus Christ your Son our Lord,</w:t>
      </w:r>
    </w:p>
    <w:p>
      <w:pPr>
        <w:pStyle w:val="Normal"/>
        <w:tabs>
          <w:tab w:val="clear" w:pos="720"/>
          <w:tab w:val="left" w:pos="3795" w:leader="none"/>
        </w:tabs>
        <w:spacing w:before="0" w:after="0"/>
        <w:rPr>
          <w:rFonts w:ascii="Arial" w:hAnsi="Arial" w:cs="Arial"/>
          <w:bCs/>
        </w:rPr>
      </w:pPr>
      <w:r>
        <w:rPr>
          <w:rFonts w:cs="Arial" w:ascii="Arial" w:hAnsi="Arial"/>
          <w:bCs/>
        </w:rPr>
        <w:t>who is alive and reigns with you,</w:t>
      </w:r>
    </w:p>
    <w:p>
      <w:pPr>
        <w:pStyle w:val="Normal"/>
        <w:tabs>
          <w:tab w:val="clear" w:pos="720"/>
          <w:tab w:val="left" w:pos="3795" w:leader="none"/>
        </w:tabs>
        <w:spacing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before="0" w:after="0"/>
        <w:rPr>
          <w:rFonts w:ascii="Arial" w:hAnsi="Arial" w:cs="Arial"/>
          <w:bCs/>
        </w:rPr>
      </w:pPr>
      <w:r>
        <w:rPr>
          <w:rFonts w:cs="Arial" w:ascii="Arial" w:hAnsi="Arial"/>
          <w:bCs/>
        </w:rPr>
        <w:t>one God, now and for ever.</w:t>
      </w:r>
    </w:p>
    <w:p>
      <w:pPr>
        <w:pStyle w:val="Normal"/>
        <w:tabs>
          <w:tab w:val="clear" w:pos="720"/>
          <w:tab w:val="left" w:pos="3795" w:leader="none"/>
        </w:tabs>
        <w:spacing w:before="0" w:after="0"/>
        <w:rPr>
          <w:rFonts w:ascii="Arial" w:hAnsi="Arial" w:cs="Arial"/>
          <w:bCs/>
        </w:rPr>
      </w:pPr>
      <w:r>
        <w:rPr>
          <w:rFonts w:cs="Arial" w:ascii="Arial" w:hAnsi="Arial"/>
          <w:bCs/>
        </w:rPr>
      </w:r>
    </w:p>
    <w:p>
      <w:pPr>
        <w:pStyle w:val="Normal"/>
        <w:spacing w:lineRule="auto" w:line="240" w:before="0" w:after="100"/>
        <w:rPr/>
      </w:pPr>
      <w:r>
        <w:rPr>
          <w:rFonts w:ascii="Arial" w:hAnsi="Arial"/>
          <w:b/>
          <w:bCs/>
          <w:szCs w:val="28"/>
        </w:rPr>
        <w:t xml:space="preserve">Readings Proper 21 Related (p.682) </w:t>
      </w:r>
    </w:p>
    <w:p>
      <w:pPr>
        <w:pStyle w:val="Normal"/>
        <w:spacing w:lineRule="auto" w:line="240" w:before="0" w:after="100"/>
        <w:rPr/>
      </w:pPr>
      <w:r>
        <w:rPr>
          <w:rFonts w:ascii="Arial" w:hAnsi="Arial"/>
          <w:bCs/>
          <w:szCs w:val="28"/>
        </w:rPr>
        <w:t>Numbers 11.4-6, 10-16, 24-29</w:t>
      </w:r>
    </w:p>
    <w:p>
      <w:pPr>
        <w:pStyle w:val="Normal"/>
        <w:spacing w:lineRule="auto" w:line="240" w:before="0" w:after="100"/>
        <w:rPr/>
      </w:pPr>
      <w:r>
        <w:rPr>
          <w:rFonts w:ascii="Arial" w:hAnsi="Arial"/>
          <w:bCs/>
          <w:szCs w:val="28"/>
        </w:rPr>
        <w:t>Psalm 19.7-14</w:t>
      </w:r>
    </w:p>
    <w:p>
      <w:pPr>
        <w:pStyle w:val="Normal"/>
        <w:spacing w:lineRule="auto" w:line="240" w:before="0" w:after="100"/>
        <w:rPr/>
      </w:pPr>
      <w:r>
        <w:rPr>
          <w:rFonts w:ascii="Arial" w:hAnsi="Arial"/>
          <w:bCs/>
          <w:szCs w:val="28"/>
        </w:rPr>
        <w:t>James 5.13-20</w:t>
      </w:r>
    </w:p>
    <w:p>
      <w:pPr>
        <w:pStyle w:val="Normal"/>
        <w:spacing w:lineRule="auto" w:line="240" w:before="0" w:after="100"/>
        <w:rPr/>
      </w:pPr>
      <w:r>
        <w:rPr>
          <w:rFonts w:ascii="Arial" w:hAnsi="Arial"/>
          <w:bCs/>
          <w:szCs w:val="28"/>
        </w:rPr>
        <w:t>Gospel: Mark 9.38-50</w:t>
        <w:tab/>
      </w:r>
    </w:p>
    <w:p>
      <w:pPr>
        <w:pStyle w:val="Normal"/>
        <w:spacing w:lineRule="auto" w:line="240" w:before="0" w:after="100"/>
        <w:rPr>
          <w:rFonts w:ascii="Arial" w:hAnsi="Arial"/>
          <w:bCs/>
          <w:szCs w:val="28"/>
        </w:rPr>
      </w:pPr>
      <w:r>
        <w:rPr>
          <w:rFonts w:ascii="Arial" w:hAnsi="Arial"/>
          <w:bCs/>
          <w:szCs w:val="28"/>
        </w:rPr>
      </w:r>
    </w:p>
    <w:p>
      <w:pPr>
        <w:pStyle w:val="Normal"/>
        <w:spacing w:lineRule="auto" w:line="240" w:before="0" w:after="100"/>
        <w:rPr>
          <w:rFonts w:ascii="Arial" w:hAnsi="Arial"/>
          <w:bCs/>
          <w:szCs w:val="28"/>
        </w:rPr>
      </w:pPr>
      <w:r>
        <w:rPr>
          <w:rFonts w:ascii="Arial" w:hAnsi="Arial"/>
          <w:bCs/>
          <w:szCs w:val="28"/>
        </w:rPr>
      </w:r>
    </w:p>
    <w:p>
      <w:pPr>
        <w:pStyle w:val="Normal"/>
        <w:spacing w:lineRule="auto" w:line="240" w:before="0" w:after="100"/>
        <w:rPr>
          <w:rFonts w:ascii="Arial" w:hAnsi="Arial"/>
          <w:bCs/>
          <w:szCs w:val="28"/>
        </w:rPr>
      </w:pPr>
      <w:r>
        <w:rPr>
          <w:rFonts w:ascii="Arial" w:hAnsi="Arial"/>
          <w:bCs/>
          <w:szCs w:val="28"/>
        </w:rPr>
      </w:r>
    </w:p>
    <w:p>
      <w:pPr>
        <w:pStyle w:val="Normal"/>
        <w:spacing w:lineRule="auto" w:line="240" w:before="0" w:after="100"/>
        <w:rPr>
          <w:rFonts w:ascii="Arial" w:hAnsi="Arial"/>
          <w:bCs/>
          <w:szCs w:val="28"/>
        </w:rPr>
      </w:pPr>
      <w:r>
        <w:rPr>
          <w:rFonts w:ascii="Arial" w:hAnsi="Arial"/>
          <w:bCs/>
          <w:szCs w:val="28"/>
        </w:rPr>
      </w:r>
    </w:p>
    <w:p>
      <w:pPr>
        <w:pStyle w:val="Normal"/>
        <w:rPr>
          <w:b/>
          <w:b/>
          <w:bCs/>
        </w:rPr>
      </w:pPr>
      <w:r>
        <w:rPr>
          <w:b/>
          <w:bCs/>
          <w:sz w:val="28"/>
          <w:szCs w:val="28"/>
        </w:rPr>
        <w:t>Reflection September 2024</w:t>
      </w:r>
    </w:p>
    <w:p>
      <w:pPr>
        <w:pStyle w:val="Normal"/>
        <w:rPr/>
      </w:pPr>
      <w:r>
        <w:rPr/>
        <w:t>The autumn equinox on Sunday 22</w:t>
      </w:r>
      <w:r>
        <w:rPr>
          <w:vertAlign w:val="superscript"/>
        </w:rPr>
        <w:t>nd</w:t>
      </w:r>
      <w:r>
        <w:rPr/>
        <w:t xml:space="preserve"> September marks the arrival of the season of autumn, a period of changes leading to the dark of winter. </w:t>
      </w:r>
    </w:p>
    <w:p>
      <w:pPr>
        <w:pStyle w:val="Normal"/>
        <w:rPr/>
      </w:pPr>
      <w:r>
        <w:rPr/>
        <w:t>On 22</w:t>
      </w:r>
      <w:r>
        <w:rPr>
          <w:vertAlign w:val="superscript"/>
        </w:rPr>
        <w:t>nd</w:t>
      </w:r>
      <w:r>
        <w:rPr/>
        <w:t xml:space="preserve"> September, the day and night will be of equal length. Many people can find the darker days depressing and spend their time looking forward to lighter days again and so miss out on the beauty that there is in the autumn season. </w:t>
      </w:r>
    </w:p>
    <w:p>
      <w:pPr>
        <w:pStyle w:val="Normal"/>
        <w:rPr/>
      </w:pPr>
      <w:r>
        <w:drawing>
          <wp:anchor behindDoc="0" distT="0" distB="0" distL="114300" distR="114300" simplePos="0" locked="0" layoutInCell="0" allowOverlap="1" relativeHeight="11">
            <wp:simplePos x="0" y="0"/>
            <wp:positionH relativeFrom="column">
              <wp:posOffset>4297680</wp:posOffset>
            </wp:positionH>
            <wp:positionV relativeFrom="paragraph">
              <wp:posOffset>8255</wp:posOffset>
            </wp:positionV>
            <wp:extent cx="2092960" cy="1569720"/>
            <wp:effectExtent l="0" t="0" r="0" b="0"/>
            <wp:wrapTight wrapText="bothSides">
              <wp:wrapPolygon edited="0">
                <wp:start x="-24" y="0"/>
                <wp:lineTo x="-24" y="21215"/>
                <wp:lineTo x="21416" y="21215"/>
                <wp:lineTo x="21416" y="0"/>
                <wp:lineTo x="-24" y="0"/>
              </wp:wrapPolygon>
            </wp:wrapTight>
            <wp:docPr id="13" name="Picture 2" descr="A field with trees and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 descr="A field with trees and grass&#10;&#10;Description automatically generated"/>
                    <pic:cNvPicPr>
                      <a:picLocks noChangeAspect="1" noChangeArrowheads="1"/>
                    </pic:cNvPicPr>
                  </pic:nvPicPr>
                  <pic:blipFill>
                    <a:blip r:embed="rId12"/>
                    <a:stretch>
                      <a:fillRect/>
                    </a:stretch>
                  </pic:blipFill>
                  <pic:spPr bwMode="auto">
                    <a:xfrm>
                      <a:off x="0" y="0"/>
                      <a:ext cx="2092960" cy="1569720"/>
                    </a:xfrm>
                    <a:prstGeom prst="rect">
                      <a:avLst/>
                    </a:prstGeom>
                  </pic:spPr>
                </pic:pic>
              </a:graphicData>
            </a:graphic>
          </wp:anchor>
        </w:drawing>
      </w:r>
      <w:r>
        <w:rPr/>
        <w:t>Autumn invites us to slow down and reflect on the passing of time. As the leaves transform into glorious hues of red, orange, and gold, we are reminded of the transient nature of life itself. Autumn reminds us of the impermanence of everything. We have experienced the budding of life in spring and the flowerings and profusions of summer. Now the leaves fall, and bare branches remind us of the fleeting nature of all things. Jewish rabbi and writer Harold Kushner in ‘The Lord Is My Shepherd’ suggests that when we contemplate autumn’s changes, we grow more appreciative of all the beauties that surround us.</w:t>
      </w:r>
    </w:p>
    <w:p>
      <w:pPr>
        <w:pStyle w:val="Normal"/>
        <w:rPr/>
      </w:pPr>
      <w:r>
        <w:rPr/>
        <w:t>As we watch leaves fluttering to the ground in autumn, we are reminded that nature's cycles are mirrored in our lives. Autumn is a time for letting go and releasing things that have been a burden. It is a time for getting things in order, tidy the garden, have the chimneys swept before we light winter fires, get the vehicle serviced for winter and doing the outside jobs that can only be done in the daytime whilst there is still enough light in the day. And it serves as a gentle nudge to pause and ponder our own spiritual journey. Just as the trees shed their leaves, we are called to let go of anything that hinders our growth in Christ, embracing the opportunity for renewal.</w:t>
      </w:r>
    </w:p>
    <w:p>
      <w:pPr>
        <w:pStyle w:val="Normal"/>
        <w:rPr/>
      </w:pPr>
      <w:r>
        <w:drawing>
          <wp:anchor behindDoc="0" distT="0" distB="0" distL="114300" distR="114300" simplePos="0" locked="0" layoutInCell="0" allowOverlap="1" relativeHeight="12">
            <wp:simplePos x="0" y="0"/>
            <wp:positionH relativeFrom="column">
              <wp:posOffset>-30480</wp:posOffset>
            </wp:positionH>
            <wp:positionV relativeFrom="paragraph">
              <wp:posOffset>599440</wp:posOffset>
            </wp:positionV>
            <wp:extent cx="1809750" cy="1357630"/>
            <wp:effectExtent l="0" t="0" r="0" b="0"/>
            <wp:wrapTight wrapText="bothSides">
              <wp:wrapPolygon edited="0">
                <wp:start x="-19" y="0"/>
                <wp:lineTo x="-19" y="21201"/>
                <wp:lineTo x="21357" y="21201"/>
                <wp:lineTo x="21357" y="0"/>
                <wp:lineTo x="-19" y="0"/>
              </wp:wrapPolygon>
            </wp:wrapTight>
            <wp:docPr id="14" name="Picture 3" descr="A foggy field with trees and a sun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3" descr="A foggy field with trees and a sunset"/>
                    <pic:cNvPicPr>
                      <a:picLocks noChangeAspect="1" noChangeArrowheads="1"/>
                    </pic:cNvPicPr>
                  </pic:nvPicPr>
                  <pic:blipFill>
                    <a:blip r:embed="rId13"/>
                    <a:stretch>
                      <a:fillRect/>
                    </a:stretch>
                  </pic:blipFill>
                  <pic:spPr bwMode="auto">
                    <a:xfrm>
                      <a:off x="0" y="0"/>
                      <a:ext cx="1809750" cy="1357630"/>
                    </a:xfrm>
                    <a:prstGeom prst="rect">
                      <a:avLst/>
                    </a:prstGeom>
                  </pic:spPr>
                </pic:pic>
              </a:graphicData>
            </a:graphic>
          </wp:anchor>
        </w:drawing>
      </w:r>
      <w:r>
        <w:rPr/>
        <w:t>The seasonal nature of the year teaches us to trust in the sovereignty of God and the divine order He has established. Just as in autumn nature trusts that spring will come again, we can rest assured that God is working even in the midst of difficult seasons. In times of uncertainty, and there seems to be a lot of uncertainty in the world at present, we can find solace in knowing that God’s plans are greater than our own, and He is faithful to bring forth beauty from the bad times.</w:t>
      </w:r>
    </w:p>
    <w:p>
      <w:pPr>
        <w:pStyle w:val="Normal"/>
        <w:rPr/>
      </w:pPr>
      <w:r>
        <w:rPr/>
        <w:t>Autumn has a beauty all of its own. From the colour of the leaves on the trees to the mist over the fields on an autumn morning which disappears in the warmth of an autumn sun.</w:t>
      </w:r>
    </w:p>
    <w:p>
      <w:pPr>
        <w:pStyle w:val="Normal"/>
        <w:rPr/>
      </w:pPr>
      <w:r>
        <w:rPr/>
        <w:t>Autumn is also a season of harvest, a time to gather the fruits of our labour and offer gratitude for God’s provision. It prompts us to reflect on the blessings we have received and express our thankfulness to the Giver of all good gifts. We need to cultivate a heart of gratitude, not only for the abundant harvest in our lives but also for the spiritual growth and lessons learned along the way.</w:t>
      </w:r>
    </w:p>
    <w:p>
      <w:pPr>
        <w:pStyle w:val="Normal"/>
        <w:rPr/>
      </w:pPr>
      <w:r>
        <w:rPr/>
        <w:t>As we immerse ourselves in the embrace of autumn, may we open our hearts to the profound messages this season carries. Autumn invites us to reflect on the transient nature of life, trust in God’s perfect timing, and cultivate a heart of gratitude. The church’s new year starts late into autumn on the first Sunday of Advent so this season can be a time of spiritual renewal and a reminder of God’s unending love and faithfulness. Let us rejoice in the beauty of autumn and carry its lessons with us throughout the year, continually growing in our relationship with our Heavenly Father.</w:t>
      </w:r>
    </w:p>
    <w:p>
      <w:pPr>
        <w:pStyle w:val="Normal"/>
        <w:rPr>
          <w:b/>
          <w:b/>
          <w:bCs/>
        </w:rPr>
      </w:pPr>
      <w:r>
        <w:rPr>
          <w:b/>
          <w:bCs/>
        </w:rPr>
        <w:t>Richard Byas</w:t>
      </w:r>
    </w:p>
    <w:p>
      <w:pPr>
        <w:pStyle w:val="Normal"/>
        <w:rPr>
          <w:b/>
          <w:b/>
          <w:bCs/>
        </w:rPr>
      </w:pPr>
      <w:r>
        <w:rPr>
          <w:b/>
          <w:bCs/>
        </w:rPr>
        <w:t>Holy Trinity Church, Goodramgate, York</w:t>
      </w:r>
    </w:p>
    <w:p>
      <w:pPr>
        <w:pStyle w:val="Normal"/>
        <w:rPr/>
      </w:pPr>
      <w:r>
        <w:rPr/>
        <w:t>Holy Trinity Church is hidden away behind Our Lady's Row in Goodramgate, York. It was in existence by the late 11th century but the present building dates mainly from the 15th century.  The church is a Grade I listed building and dates from betwe</w:t>
      </w:r>
      <w:r>
        <w:drawing>
          <wp:anchor behindDoc="0" distT="0" distB="0" distL="114300" distR="114300" simplePos="0" locked="0" layoutInCell="0" allowOverlap="1" relativeHeight="14">
            <wp:simplePos x="0" y="0"/>
            <wp:positionH relativeFrom="column">
              <wp:posOffset>3950970</wp:posOffset>
            </wp:positionH>
            <wp:positionV relativeFrom="paragraph">
              <wp:posOffset>32385</wp:posOffset>
            </wp:positionV>
            <wp:extent cx="2258060" cy="1470660"/>
            <wp:effectExtent l="0" t="0" r="0" b="0"/>
            <wp:wrapTight wrapText="bothSides">
              <wp:wrapPolygon edited="0">
                <wp:start x="-15" y="0"/>
                <wp:lineTo x="-15" y="21246"/>
                <wp:lineTo x="21488" y="21246"/>
                <wp:lineTo x="21488" y="0"/>
                <wp:lineTo x="-15" y="0"/>
              </wp:wrapPolygon>
            </wp:wrapTight>
            <wp:docPr id="15" name="Picture 5" descr="A stone church with a stone t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5" descr="A stone church with a stone tower&#10;&#10;Description automatically generated"/>
                    <pic:cNvPicPr>
                      <a:picLocks noChangeAspect="1" noChangeArrowheads="1"/>
                    </pic:cNvPicPr>
                  </pic:nvPicPr>
                  <pic:blipFill>
                    <a:blip r:embed="rId14"/>
                    <a:stretch>
                      <a:fillRect/>
                    </a:stretch>
                  </pic:blipFill>
                  <pic:spPr bwMode="auto">
                    <a:xfrm>
                      <a:off x="0" y="0"/>
                      <a:ext cx="2258060" cy="1470660"/>
                    </a:xfrm>
                    <a:prstGeom prst="rect">
                      <a:avLst/>
                    </a:prstGeom>
                  </pic:spPr>
                </pic:pic>
              </a:graphicData>
            </a:graphic>
          </wp:anchor>
        </w:drawing>
      </w:r>
      <w:r>
        <w:rPr/>
        <w:t>en 1250 and the late 15th century but still shows some elements from its 12th-century foundation. Only minimal alteration has been undertaken since the 18th century. It is accessed via an 18th-century brick archway adjoining buildings whose original role seven centuries ago was as artisans’ workshops.</w:t>
      </w:r>
    </w:p>
    <w:p>
      <w:pPr>
        <w:pStyle w:val="Normal"/>
        <w:rPr/>
      </w:pPr>
      <w:r>
        <w:rPr/>
        <w:t>After St Mary Bishophill Junior, it is the oldest medieval church within the city walls of York. At first appearance it seems a very modest church, with uneven floors and listing arcades. It has a rare double-sloping, or 'saddleback', roof and an unusual medieval pool - a 'piscina' - used to wash the chalice after communion.</w:t>
      </w:r>
    </w:p>
    <w:p>
      <w:pPr>
        <w:pStyle w:val="Normal"/>
        <w:rPr/>
      </w:pPr>
      <w:r>
        <w:rPr/>
        <w:t xml:space="preserve">Holy Trinity is the only church in the city to have retained its box pews. The high sides protected worshippers from draughts and gave them some privacy during the service. Walking into the interior is like stepping back into Georgian times. There is no gas, electricity or running water in Holy Trinity Church, but candlelight in winter bestows a special atmosphere on the ancient building transporting you back in time. </w:t>
      </w:r>
    </w:p>
    <w:p>
      <w:pPr>
        <w:pStyle w:val="Normal"/>
        <w:rPr/>
      </w:pPr>
      <w:r>
        <w:rPr/>
        <w:t>The late medieval stained glass east window of late Perpendicular style dates back to 1470 and was gifted to the church by its then rector the Reverend John Walker. Among those depicted in the window are St George and St Christopher, among other saints, plus heraldic shields; the centre panel portrays God as the Trinity holding the dead Christ while the Reverend Walker immortalised himself in the glass as a kneeling figure in the central light, below the figures of the Holy Trinity.</w:t>
      </w:r>
    </w:p>
    <w:p>
      <w:pPr>
        <w:pStyle w:val="Normal"/>
        <w:rPr/>
      </w:pPr>
      <w:r>
        <w:drawing>
          <wp:anchor behindDoc="0" distT="0" distB="0" distL="0" distR="114300" simplePos="0" locked="0" layoutInCell="0" allowOverlap="1" relativeHeight="13">
            <wp:simplePos x="0" y="0"/>
            <wp:positionH relativeFrom="margin">
              <wp:align>left</wp:align>
            </wp:positionH>
            <wp:positionV relativeFrom="paragraph">
              <wp:posOffset>52070</wp:posOffset>
            </wp:positionV>
            <wp:extent cx="2617470" cy="1744980"/>
            <wp:effectExtent l="0" t="0" r="0" b="0"/>
            <wp:wrapTight wrapText="bothSides">
              <wp:wrapPolygon edited="0">
                <wp:start x="-13" y="0"/>
                <wp:lineTo x="-13" y="21441"/>
                <wp:lineTo x="21369" y="21441"/>
                <wp:lineTo x="21369" y="0"/>
                <wp:lineTo x="-13" y="0"/>
              </wp:wrapPolygon>
            </wp:wrapTight>
            <wp:docPr id="16" name="Picture 4" descr="Inside a church with pe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4" descr="Inside a church with pews&#10;&#10;Description automatically generated"/>
                    <pic:cNvPicPr>
                      <a:picLocks noChangeAspect="1" noChangeArrowheads="1"/>
                    </pic:cNvPicPr>
                  </pic:nvPicPr>
                  <pic:blipFill>
                    <a:blip r:embed="rId15"/>
                    <a:stretch>
                      <a:fillRect/>
                    </a:stretch>
                  </pic:blipFill>
                  <pic:spPr bwMode="auto">
                    <a:xfrm flipH="1">
                      <a:off x="0" y="0"/>
                      <a:ext cx="2617470" cy="1744980"/>
                    </a:xfrm>
                    <a:prstGeom prst="rect">
                      <a:avLst/>
                    </a:prstGeom>
                  </pic:spPr>
                </pic:pic>
              </a:graphicData>
            </a:graphic>
          </wp:anchor>
        </w:drawing>
      </w:r>
      <w:r>
        <w:rPr/>
        <w:t xml:space="preserve">The church has points of great architectural and historical interest. Inside, its dimness can be suddenly lifted from light streaming through the windows dappling the honey-gold stone of the plain walls with flashes of colours. The setting is typical post Reformation. The simple font dates from the 15th century while the pulpit dates from 1695. The floors and arches are quaintly uneven and the 17th-century box pews are rare and unique to York. </w:t>
      </w:r>
    </w:p>
    <w:p>
      <w:pPr>
        <w:pStyle w:val="Normal"/>
        <w:rPr/>
      </w:pPr>
      <w:r>
        <w:rPr/>
        <w:t>A deed was granted in 1316 to build dwellings known as Our Lady’s Row within the churchyard space plus a separate house for the Chantry Priest, the rental income to be used for church maintenance and to endow a chantry fund of the Blessed Virgin in the church. Our Lady’s Row, a unique piece of architecture, blocks the view of the church from the street making it a real hidden treasure. In 1827 a motion was fortunately overturned that would have otherwise demolished the historic Our Lady’s Row and exposed Holy Trinity’s sheltered churchyard to all the passing bustle of Goodramgate. However, the derelict former Chantry Priest’s house was demolished.</w:t>
      </w:r>
    </w:p>
    <w:p>
      <w:pPr>
        <w:pStyle w:val="Normal"/>
        <w:rPr/>
      </w:pPr>
      <w:r>
        <w:rPr/>
        <w:t xml:space="preserve">Holy Trinity Church was declared redundant in1971 and has been in the care of The Churches Conservation Trust since 1972. This church is open to visitors and is still used for Christian worship at least twice a year - on Trinity Sunday and the second Sunday in Advent.  </w:t>
      </w:r>
    </w:p>
    <w:p>
      <w:pPr>
        <w:pStyle w:val="Normal"/>
        <w:rPr/>
      </w:pPr>
      <w:r>
        <w:rPr/>
        <w:t xml:space="preserve">Opening times are Wednesday to Saturday from 11am - 4pm. These hours are dependent on volunteer availability and may be subject to change. Please contact york@thecct.org.uk to confirm opening times for specific days prior to a visit. </w:t>
      </w:r>
    </w:p>
    <w:p>
      <w:pPr>
        <w:pStyle w:val="Normal"/>
        <w:rPr/>
      </w:pPr>
      <w:r>
        <w:rPr/>
        <w:t>This church and its haven of a churchyard are ideal for relaxing and contemplating and remain a vital need among the modern-day rush of the city.</w:t>
      </w:r>
    </w:p>
    <w:p>
      <w:pPr>
        <w:pStyle w:val="Normal"/>
        <w:rPr>
          <w:b/>
          <w:b/>
          <w:bCs/>
        </w:rPr>
      </w:pPr>
      <w:r>
        <mc:AlternateContent>
          <mc:Choice Requires="wps">
            <w:drawing>
              <wp:anchor behindDoc="0" distT="38100" distB="55880" distL="109220" distR="124460" simplePos="0" locked="0" layoutInCell="0" allowOverlap="1" relativeHeight="9" wp14:anchorId="17925423">
                <wp:simplePos x="0" y="0"/>
                <wp:positionH relativeFrom="margin">
                  <wp:align>right</wp:align>
                </wp:positionH>
                <wp:positionV relativeFrom="paragraph">
                  <wp:posOffset>471805</wp:posOffset>
                </wp:positionV>
                <wp:extent cx="6195060" cy="1508760"/>
                <wp:effectExtent l="5080" t="5080" r="5080" b="5080"/>
                <wp:wrapSquare wrapText="bothSides"/>
                <wp:docPr id="17" name="Text Box 1"/>
                <a:graphic xmlns:a="http://schemas.openxmlformats.org/drawingml/2006/main">
                  <a:graphicData uri="http://schemas.microsoft.com/office/word/2010/wordprocessingShape">
                    <wps:wsp>
                      <wps:cNvSpPr/>
                      <wps:spPr>
                        <a:xfrm>
                          <a:off x="0" y="0"/>
                          <a:ext cx="6195240" cy="150876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jc w:val="center"/>
                              <w:rPr>
                                <w:color w:val="000000"/>
                              </w:rPr>
                            </w:pPr>
                            <w:r>
                              <w:rPr>
                                <w:color w:val="000000"/>
                              </w:rPr>
                              <w:t>A Sunday school teacher was discussing the Ten Commandments with her five and six-year-olds. After explaining the commandment to ‘Honour thy father and thy mother,’ the teacher asked, “Is there a commandment that teaches us how to treat our brothers and sisters?”</w:t>
                            </w:r>
                          </w:p>
                          <w:p>
                            <w:pPr>
                              <w:pStyle w:val="FrameContents"/>
                              <w:jc w:val="center"/>
                              <w:rPr>
                                <w:color w:val="000000"/>
                              </w:rPr>
                            </w:pPr>
                            <w:r>
                              <w:rPr>
                                <w:color w:val="000000"/>
                              </w:rPr>
                              <w:t>Without missing a beat, one little boy answered, “Thou shall not kill.”</w:t>
                            </w:r>
                          </w:p>
                          <w:p>
                            <w:pPr>
                              <w:pStyle w:val="FrameContents"/>
                              <w:jc w:val="center"/>
                              <w:rPr>
                                <w:color w:val="000000"/>
                              </w:rPr>
                            </w:pPr>
                            <w:r>
                              <w:rPr/>
                              <w:drawing>
                                <wp:inline distT="0" distB="0" distL="0" distR="0">
                                  <wp:extent cx="533400" cy="396240"/>
                                  <wp:effectExtent l="0" t="0" r="0" b="0"/>
                                  <wp:docPr id="19"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6" descr=""/>
                                          <pic:cNvPicPr>
                                            <a:picLocks noChangeAspect="1" noChangeArrowheads="1"/>
                                          </pic:cNvPicPr>
                                        </pic:nvPicPr>
                                        <pic:blipFill>
                                          <a:blip r:embed="rId16"/>
                                          <a:stretch>
                                            <a:fillRect/>
                                          </a:stretch>
                                        </pic:blipFill>
                                        <pic:spPr bwMode="auto">
                                          <a:xfrm>
                                            <a:off x="0" y="0"/>
                                            <a:ext cx="533400" cy="396240"/>
                                          </a:xfrm>
                                          <a:prstGeom prst="rect">
                                            <a:avLst/>
                                          </a:prstGeom>
                                        </pic:spPr>
                                      </pic:pic>
                                    </a:graphicData>
                                  </a:graphic>
                                </wp:inline>
                              </w:drawing>
                            </w:r>
                          </w:p>
                          <w:p>
                            <w:pPr>
                              <w:pStyle w:val="FrameContents"/>
                              <w:jc w:val="center"/>
                              <w:rPr>
                                <w:color w:val="000000"/>
                              </w:rPr>
                            </w:pPr>
                            <w:r>
                              <w:rPr>
                                <w:color w:val="000000"/>
                              </w:rPr>
                            </w:r>
                          </w:p>
                          <w:p>
                            <w:pPr>
                              <w:pStyle w:val="FrameContents"/>
                              <w:spacing w:before="0" w:after="160"/>
                              <w:jc w:val="center"/>
                              <w:rPr>
                                <w:color w:val="000000"/>
                              </w:rPr>
                            </w:pPr>
                            <w:r>
                              <w:rPr/>
                            </w:r>
                          </w:p>
                        </w:txbxContent>
                      </wps:txbx>
                      <wps:bodyPr anchor="t">
                        <a:noAutofit/>
                      </wps:bodyPr>
                    </wps:wsp>
                  </a:graphicData>
                </a:graphic>
              </wp:anchor>
            </w:drawing>
          </mc:Choice>
          <mc:Fallback>
            <w:pict>
              <v:rect id="shape_0" ID="Text Box 1" path="m0,0l-2147483645,0l-2147483645,-2147483646l0,-2147483646xe" fillcolor="white" stroked="t" o:allowincell="f" style="position:absolute;margin-left:-10.05pt;margin-top:37.15pt;width:487.75pt;height:118.75pt;mso-wrap-style:square;v-text-anchor:top;mso-position-horizontal:right;mso-position-horizontal-relative:margin" wp14:anchorId="17925423">
                <v:fill o:detectmouseclick="t" type="solid" color2="black"/>
                <v:stroke color="black" weight="9360" joinstyle="miter" endcap="flat"/>
                <v:textbox>
                  <w:txbxContent>
                    <w:p>
                      <w:pPr>
                        <w:pStyle w:val="FrameContents"/>
                        <w:jc w:val="center"/>
                        <w:rPr>
                          <w:color w:val="000000"/>
                        </w:rPr>
                      </w:pPr>
                      <w:r>
                        <w:rPr>
                          <w:color w:val="000000"/>
                        </w:rPr>
                        <w:t>A Sunday school teacher was discussing the Ten Commandments with her five and six-year-olds. After explaining the commandment to ‘Honour thy father and thy mother,’ the teacher asked, “Is there a commandment that teaches us how to treat our brothers and sisters?”</w:t>
                      </w:r>
                    </w:p>
                    <w:p>
                      <w:pPr>
                        <w:pStyle w:val="FrameContents"/>
                        <w:jc w:val="center"/>
                        <w:rPr>
                          <w:color w:val="000000"/>
                        </w:rPr>
                      </w:pPr>
                      <w:r>
                        <w:rPr>
                          <w:color w:val="000000"/>
                        </w:rPr>
                        <w:t>Without missing a beat, one little boy answered, “Thou shall not kill.”</w:t>
                      </w:r>
                    </w:p>
                    <w:p>
                      <w:pPr>
                        <w:pStyle w:val="FrameContents"/>
                        <w:jc w:val="center"/>
                        <w:rPr>
                          <w:color w:val="000000"/>
                        </w:rPr>
                      </w:pPr>
                      <w:r>
                        <w:rPr/>
                        <w:drawing>
                          <wp:inline distT="0" distB="0" distL="0" distR="0">
                            <wp:extent cx="533400" cy="396240"/>
                            <wp:effectExtent l="0" t="0" r="0" b="0"/>
                            <wp:docPr id="20"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6" descr=""/>
                                    <pic:cNvPicPr>
                                      <a:picLocks noChangeAspect="1" noChangeArrowheads="1"/>
                                    </pic:cNvPicPr>
                                  </pic:nvPicPr>
                                  <pic:blipFill>
                                    <a:blip r:embed="rId17"/>
                                    <a:stretch>
                                      <a:fillRect/>
                                    </a:stretch>
                                  </pic:blipFill>
                                  <pic:spPr bwMode="auto">
                                    <a:xfrm>
                                      <a:off x="0" y="0"/>
                                      <a:ext cx="533400" cy="396240"/>
                                    </a:xfrm>
                                    <a:prstGeom prst="rect">
                                      <a:avLst/>
                                    </a:prstGeom>
                                  </pic:spPr>
                                </pic:pic>
                              </a:graphicData>
                            </a:graphic>
                          </wp:inline>
                        </w:drawing>
                      </w:r>
                    </w:p>
                    <w:p>
                      <w:pPr>
                        <w:pStyle w:val="FrameContents"/>
                        <w:jc w:val="center"/>
                        <w:rPr>
                          <w:color w:val="000000"/>
                        </w:rPr>
                      </w:pPr>
                      <w:r>
                        <w:rPr>
                          <w:color w:val="000000"/>
                        </w:rPr>
                      </w:r>
                    </w:p>
                    <w:p>
                      <w:pPr>
                        <w:pStyle w:val="FrameContents"/>
                        <w:spacing w:before="0" w:after="160"/>
                        <w:jc w:val="center"/>
                        <w:rPr>
                          <w:color w:val="000000"/>
                        </w:rPr>
                      </w:pPr>
                      <w:r>
                        <w:rPr/>
                      </w:r>
                    </w:p>
                  </w:txbxContent>
                </v:textbox>
                <w10:wrap type="square"/>
              </v:rect>
            </w:pict>
          </mc:Fallback>
        </mc:AlternateContent>
      </w:r>
      <w:r>
        <w:rPr>
          <w:b/>
          <w:bCs/>
        </w:rPr>
        <w:t>Richard Byas</w:t>
      </w:r>
    </w:p>
    <w:p>
      <w:pPr>
        <w:pStyle w:val="Normal"/>
        <w:rPr>
          <w:b/>
          <w:b/>
          <w:bCs/>
        </w:rPr>
      </w:pPr>
      <w:r>
        <w:rPr>
          <w:b/>
          <w:bCs/>
        </w:rPr>
      </w:r>
    </w:p>
    <w:p>
      <w:pPr>
        <w:pStyle w:val="TextBody"/>
        <w:spacing w:lineRule="auto" w:line="240" w:before="0" w:after="120"/>
        <w:rPr>
          <w:rFonts w:ascii="Calibri;sans-serif" w:hAnsi="Calibri;sans-serif"/>
          <w:b/>
          <w:b/>
          <w:sz w:val="26"/>
          <w:szCs w:val="26"/>
          <w:u w:val="none"/>
          <w:lang w:val="en-US"/>
        </w:rPr>
      </w:pPr>
      <w:r>
        <w:rPr>
          <w:rFonts w:ascii="Calibri;sans-serif" w:hAnsi="Calibri;sans-serif"/>
          <w:b/>
          <w:bCs/>
          <w:sz w:val="26"/>
          <w:szCs w:val="26"/>
          <w:u w:val="none"/>
          <w:lang w:val="en-US"/>
        </w:rPr>
        <w:t>Baldersby St. James Church</w:t>
      </w:r>
      <w:bookmarkStart w:id="0" w:name="_GoBack11"/>
      <w:bookmarkEnd w:id="0"/>
    </w:p>
    <w:p>
      <w:pPr>
        <w:pStyle w:val="Normal"/>
        <w:spacing w:lineRule="auto" w:line="240" w:before="0" w:after="120"/>
        <w:rPr/>
      </w:pPr>
      <w:r>
        <w:rPr>
          <w:b/>
          <w:bCs/>
          <w:sz w:val="22"/>
          <w:szCs w:val="22"/>
        </w:rPr>
        <w:t xml:space="preserve">Book Sale </w:t>
      </w:r>
    </w:p>
    <w:p>
      <w:pPr>
        <w:pStyle w:val="Normal"/>
        <w:spacing w:lineRule="auto" w:line="240" w:before="0" w:after="120"/>
        <w:rPr/>
      </w:pPr>
      <w:r>
        <w:rPr>
          <w:b w:val="false"/>
          <w:bCs w:val="false"/>
          <w:sz w:val="22"/>
          <w:szCs w:val="22"/>
        </w:rPr>
        <w:t>Saturday 7</w:t>
      </w:r>
      <w:r>
        <w:rPr>
          <w:b w:val="false"/>
          <w:bCs w:val="false"/>
          <w:sz w:val="22"/>
          <w:szCs w:val="22"/>
          <w:vertAlign w:val="superscript"/>
        </w:rPr>
        <w:t>th</w:t>
      </w:r>
      <w:r>
        <w:rPr>
          <w:b w:val="false"/>
          <w:bCs w:val="false"/>
          <w:sz w:val="22"/>
          <w:szCs w:val="22"/>
        </w:rPr>
        <w:t xml:space="preserve"> &amp; Sunday 8</w:t>
      </w:r>
      <w:r>
        <w:rPr>
          <w:b w:val="false"/>
          <w:bCs w:val="false"/>
          <w:sz w:val="22"/>
          <w:szCs w:val="22"/>
          <w:vertAlign w:val="superscript"/>
        </w:rPr>
        <w:t>th</w:t>
      </w:r>
      <w:r>
        <w:rPr>
          <w:b w:val="false"/>
          <w:bCs w:val="false"/>
          <w:sz w:val="22"/>
          <w:szCs w:val="22"/>
        </w:rPr>
        <w:t xml:space="preserve"> September 10.00am to 5pm. Free Entry.</w:t>
      </w:r>
    </w:p>
    <w:p>
      <w:pPr>
        <w:pStyle w:val="Normal"/>
        <w:spacing w:lineRule="auto" w:line="240" w:before="0" w:after="120"/>
        <w:rPr/>
      </w:pPr>
      <w:r>
        <w:rPr>
          <w:b w:val="false"/>
          <w:bCs w:val="false"/>
          <w:sz w:val="22"/>
          <w:szCs w:val="22"/>
        </w:rPr>
        <w:t>If you have a spare hour we could do with help putting out the large numbers of books. Church set up is from Wednesday to Friday 4</w:t>
      </w:r>
      <w:r>
        <w:rPr>
          <w:b w:val="false"/>
          <w:bCs w:val="false"/>
          <w:sz w:val="22"/>
          <w:szCs w:val="22"/>
          <w:vertAlign w:val="superscript"/>
        </w:rPr>
        <w:t>th</w:t>
      </w:r>
      <w:r>
        <w:rPr>
          <w:b w:val="false"/>
          <w:bCs w:val="false"/>
          <w:sz w:val="22"/>
          <w:szCs w:val="22"/>
        </w:rPr>
        <w:t xml:space="preserve"> to 6</w:t>
      </w:r>
      <w:r>
        <w:rPr>
          <w:b w:val="false"/>
          <w:bCs w:val="false"/>
          <w:sz w:val="22"/>
          <w:szCs w:val="22"/>
          <w:vertAlign w:val="superscript"/>
        </w:rPr>
        <w:t>th</w:t>
      </w:r>
      <w:r>
        <w:rPr>
          <w:b w:val="false"/>
          <w:bCs w:val="false"/>
          <w:sz w:val="22"/>
          <w:szCs w:val="22"/>
        </w:rPr>
        <w:t xml:space="preserve"> – church will be open 10am to 7pm so anyone can pop in and help. On Sunday from 4pm we will sort out and box books not sold and restore our church to normality! Last year, amazingly, we completed this by 6.30pm but had 24 helpers!</w:t>
      </w:r>
    </w:p>
    <w:p>
      <w:pPr>
        <w:pStyle w:val="Normal"/>
        <w:spacing w:lineRule="auto" w:line="240" w:before="0" w:after="120"/>
        <w:rPr>
          <w:b/>
          <w:b/>
          <w:bCs/>
        </w:rPr>
      </w:pPr>
      <w:r>
        <w:rPr>
          <w:b/>
          <w:bCs/>
          <w:sz w:val="22"/>
          <w:szCs w:val="22"/>
        </w:rPr>
        <w:t>Music and Drama</w:t>
      </w:r>
    </w:p>
    <w:p>
      <w:pPr>
        <w:pStyle w:val="Normal"/>
        <w:spacing w:lineRule="auto" w:line="240" w:before="0" w:after="120"/>
        <w:rPr>
          <w:b w:val="false"/>
          <w:b w:val="false"/>
          <w:bCs w:val="false"/>
        </w:rPr>
      </w:pPr>
      <w:r>
        <w:rPr>
          <w:b w:val="false"/>
          <w:bCs w:val="false"/>
          <w:sz w:val="22"/>
          <w:szCs w:val="22"/>
        </w:rPr>
        <w:t>Fortnightly from Wednesday 18</w:t>
      </w:r>
      <w:r>
        <w:rPr>
          <w:b w:val="false"/>
          <w:bCs w:val="false"/>
          <w:sz w:val="22"/>
          <w:szCs w:val="22"/>
          <w:vertAlign w:val="superscript"/>
        </w:rPr>
        <w:t>th</w:t>
      </w:r>
      <w:r>
        <w:rPr>
          <w:b w:val="false"/>
          <w:bCs w:val="false"/>
          <w:sz w:val="22"/>
          <w:szCs w:val="22"/>
        </w:rPr>
        <w:t xml:space="preserve"> September at 6.30pm. Kindly led by Dave Ke</w:t>
      </w:r>
      <w:r>
        <w:rPr>
          <w:b w:val="false"/>
          <w:bCs w:val="false"/>
          <w:sz w:val="22"/>
          <w:szCs w:val="22"/>
        </w:rPr>
        <w:t>a</w:t>
      </w:r>
      <w:r>
        <w:rPr>
          <w:b w:val="false"/>
          <w:bCs w:val="false"/>
          <w:sz w:val="22"/>
          <w:szCs w:val="22"/>
        </w:rPr>
        <w:t>r. All welcome to come along.</w:t>
      </w:r>
    </w:p>
    <w:p>
      <w:pPr>
        <w:pStyle w:val="Normal"/>
        <w:spacing w:lineRule="auto" w:line="240" w:before="0" w:after="120"/>
        <w:rPr/>
      </w:pPr>
      <w:r>
        <w:rPr>
          <w:b/>
          <w:bCs/>
          <w:sz w:val="22"/>
          <w:szCs w:val="22"/>
        </w:rPr>
        <w:t xml:space="preserve">Music at Junction 50 </w:t>
      </w:r>
    </w:p>
    <w:p>
      <w:pPr>
        <w:pStyle w:val="Normal"/>
        <w:spacing w:lineRule="auto" w:line="240" w:before="0" w:after="120"/>
        <w:rPr/>
      </w:pPr>
      <w:r>
        <w:rPr>
          <w:b/>
          <w:bCs/>
          <w:sz w:val="22"/>
          <w:szCs w:val="22"/>
        </w:rPr>
        <w:t>Thursday 19</w:t>
      </w:r>
      <w:r>
        <w:rPr>
          <w:b/>
          <w:bCs/>
          <w:sz w:val="22"/>
          <w:szCs w:val="22"/>
          <w:vertAlign w:val="superscript"/>
        </w:rPr>
        <w:t>th</w:t>
      </w:r>
      <w:r>
        <w:rPr>
          <w:b/>
          <w:bCs/>
          <w:sz w:val="22"/>
          <w:szCs w:val="22"/>
        </w:rPr>
        <w:t xml:space="preserve"> September</w:t>
      </w:r>
      <w:r>
        <w:rPr>
          <w:b w:val="false"/>
          <w:bCs w:val="false"/>
          <w:sz w:val="22"/>
          <w:szCs w:val="22"/>
        </w:rPr>
        <w:t xml:space="preserve"> at 7pm. We are very lucky to welcome </w:t>
      </w:r>
      <w:r>
        <w:rPr>
          <w:b/>
          <w:bCs/>
          <w:sz w:val="22"/>
          <w:szCs w:val="22"/>
        </w:rPr>
        <w:t>Ad Libitum</w:t>
      </w:r>
      <w:r>
        <w:rPr>
          <w:b w:val="false"/>
          <w:bCs w:val="false"/>
          <w:sz w:val="22"/>
          <w:szCs w:val="22"/>
        </w:rPr>
        <w:t xml:space="preserve"> (Violin/Accordi</w:t>
      </w:r>
      <w:r>
        <w:rPr>
          <w:b w:val="false"/>
          <w:bCs w:val="false"/>
          <w:sz w:val="22"/>
          <w:szCs w:val="22"/>
        </w:rPr>
        <w:t>o</w:t>
      </w:r>
      <w:r>
        <w:rPr>
          <w:b w:val="false"/>
          <w:bCs w:val="false"/>
          <w:sz w:val="22"/>
          <w:szCs w:val="22"/>
        </w:rPr>
        <w:t>n Duo) to church to play for us. Tickets £12 on the door or from the Good Food Shop. Drinks and supper.</w:t>
      </w:r>
    </w:p>
    <w:p>
      <w:pPr>
        <w:pStyle w:val="Normal"/>
        <w:spacing w:lineRule="auto" w:line="240" w:before="0" w:after="120"/>
        <w:rPr/>
      </w:pPr>
      <w:r>
        <w:rPr>
          <w:b/>
          <w:bCs/>
          <w:sz w:val="22"/>
          <w:szCs w:val="22"/>
        </w:rPr>
        <w:t>Pimms, Nibbles and Hymns</w:t>
      </w:r>
    </w:p>
    <w:p>
      <w:pPr>
        <w:pStyle w:val="Normal"/>
        <w:spacing w:lineRule="auto" w:line="240" w:before="0" w:after="120"/>
        <w:rPr>
          <w:b w:val="false"/>
          <w:b w:val="false"/>
          <w:bCs w:val="false"/>
        </w:rPr>
      </w:pPr>
      <w:r>
        <w:rPr>
          <w:b w:val="false"/>
          <w:bCs w:val="false"/>
          <w:sz w:val="22"/>
          <w:szCs w:val="22"/>
        </w:rPr>
        <w:t>Sunday 29</w:t>
      </w:r>
      <w:r>
        <w:rPr>
          <w:b w:val="false"/>
          <w:bCs w:val="false"/>
          <w:sz w:val="22"/>
          <w:szCs w:val="22"/>
          <w:vertAlign w:val="superscript"/>
        </w:rPr>
        <w:t>th</w:t>
      </w:r>
      <w:r>
        <w:rPr>
          <w:b w:val="false"/>
          <w:bCs w:val="false"/>
          <w:sz w:val="22"/>
          <w:szCs w:val="22"/>
        </w:rPr>
        <w:t xml:space="preserve"> September at 6.00pm. Informal Service of hymns chosen by our community. If you have a favourite hymn please let Mike know by email – </w:t>
      </w:r>
      <w:hyperlink r:id="rId18">
        <w:r>
          <w:rPr>
            <w:rStyle w:val="InternetLink"/>
            <w:b w:val="false"/>
            <w:bCs w:val="false"/>
            <w:sz w:val="22"/>
            <w:szCs w:val="22"/>
          </w:rPr>
          <w:t>mrushmere24@gmail.com</w:t>
        </w:r>
      </w:hyperlink>
      <w:r>
        <w:rPr>
          <w:b w:val="false"/>
          <w:bCs w:val="false"/>
          <w:sz w:val="22"/>
          <w:szCs w:val="22"/>
        </w:rPr>
        <w:t>. We may have a draw for hymns if too many, to help our organist. We will sing from our cafe area – all very welcome.</w:t>
      </w:r>
    </w:p>
    <w:p>
      <w:pPr>
        <w:pStyle w:val="Normal"/>
        <w:spacing w:lineRule="auto" w:line="240" w:before="0" w:after="120"/>
        <w:rPr>
          <w:b w:val="false"/>
          <w:b w:val="false"/>
          <w:bCs w:val="false"/>
        </w:rPr>
      </w:pPr>
      <w:r>
        <w:rPr>
          <w:b/>
          <w:bCs/>
          <w:sz w:val="22"/>
          <w:szCs w:val="22"/>
        </w:rPr>
        <w:t>Tea Dance</w:t>
      </w:r>
      <w:r>
        <w:rPr>
          <w:b w:val="false"/>
          <w:bCs w:val="false"/>
          <w:sz w:val="22"/>
          <w:szCs w:val="22"/>
        </w:rPr>
        <w:t xml:space="preserve"> – Monthly starting Thursday 3</w:t>
      </w:r>
      <w:r>
        <w:rPr>
          <w:b w:val="false"/>
          <w:bCs w:val="false"/>
          <w:sz w:val="22"/>
          <w:szCs w:val="22"/>
          <w:vertAlign w:val="superscript"/>
        </w:rPr>
        <w:t>rd</w:t>
      </w:r>
      <w:r>
        <w:rPr>
          <w:b w:val="false"/>
          <w:bCs w:val="false"/>
          <w:sz w:val="22"/>
          <w:szCs w:val="22"/>
        </w:rPr>
        <w:t xml:space="preserve"> October from 2pm to 4pm in church.</w:t>
      </w:r>
    </w:p>
    <w:p>
      <w:pPr>
        <w:pStyle w:val="Normal"/>
        <w:spacing w:lineRule="auto" w:line="240" w:before="0" w:after="120"/>
        <w:rPr>
          <w:b w:val="false"/>
          <w:b w:val="false"/>
          <w:bCs w:val="false"/>
        </w:rPr>
      </w:pPr>
      <w:r>
        <w:rPr>
          <w:b/>
          <w:bCs/>
          <w:sz w:val="22"/>
          <w:szCs w:val="22"/>
        </w:rPr>
        <w:t xml:space="preserve">Harvest Festival. </w:t>
      </w:r>
      <w:r>
        <w:rPr>
          <w:b w:val="false"/>
          <w:bCs w:val="false"/>
          <w:sz w:val="22"/>
          <w:szCs w:val="22"/>
        </w:rPr>
        <w:t>Sunday 6</w:t>
      </w:r>
      <w:r>
        <w:rPr>
          <w:b w:val="false"/>
          <w:bCs w:val="false"/>
          <w:sz w:val="22"/>
          <w:szCs w:val="22"/>
          <w:vertAlign w:val="superscript"/>
        </w:rPr>
        <w:t>th</w:t>
      </w:r>
      <w:r>
        <w:rPr>
          <w:b w:val="false"/>
          <w:bCs w:val="false"/>
          <w:sz w:val="22"/>
          <w:szCs w:val="22"/>
        </w:rPr>
        <w:t xml:space="preserve"> October during Holy Communion at 10.45am with Bring and Share Lunch as last year. For information e-mail </w:t>
      </w:r>
      <w:hyperlink r:id="rId19">
        <w:r>
          <w:rPr>
            <w:rStyle w:val="InternetLink"/>
            <w:b w:val="false"/>
            <w:bCs w:val="false"/>
            <w:sz w:val="22"/>
            <w:szCs w:val="22"/>
          </w:rPr>
          <w:t>c.b.brown398@hotmail.co.uk</w:t>
        </w:r>
      </w:hyperlink>
      <w:r>
        <w:rPr>
          <w:b w:val="false"/>
          <w:bCs w:val="false"/>
          <w:sz w:val="22"/>
          <w:szCs w:val="22"/>
        </w:rPr>
        <w:t xml:space="preserve"> or 07840381558.</w:t>
      </w:r>
    </w:p>
    <w:p>
      <w:pPr>
        <w:pStyle w:val="Normal"/>
        <w:spacing w:lineRule="auto" w:line="240" w:before="0" w:after="120"/>
        <w:rPr>
          <w:b/>
          <w:b/>
          <w:bCs/>
          <w:sz w:val="24"/>
          <w:szCs w:val="24"/>
        </w:rPr>
      </w:pPr>
      <w:r>
        <w:rPr>
          <w:b/>
          <w:bCs/>
          <w:sz w:val="24"/>
          <w:szCs w:val="24"/>
        </w:rPr>
      </w:r>
    </w:p>
    <w:p>
      <w:pPr>
        <w:pStyle w:val="TextBody"/>
        <w:spacing w:lineRule="auto" w:line="240" w:before="0" w:after="120"/>
        <w:rPr>
          <w:rFonts w:ascii="Calibri;sans-serif" w:hAnsi="Calibri;sans-serif"/>
          <w:b/>
          <w:b/>
          <w:sz w:val="26"/>
          <w:szCs w:val="26"/>
          <w:u w:val="none"/>
          <w:lang w:val="en-US"/>
        </w:rPr>
      </w:pPr>
      <w:r>
        <w:rPr>
          <w:rFonts w:ascii="Calibri;sans-serif" w:hAnsi="Calibri;sans-serif"/>
          <w:b/>
          <w:sz w:val="26"/>
          <w:szCs w:val="26"/>
          <w:u w:val="none"/>
          <w:lang w:val="en-US"/>
        </w:rPr>
      </w:r>
    </w:p>
    <w:p>
      <w:pPr>
        <w:pStyle w:val="TextBody"/>
        <w:spacing w:lineRule="auto" w:line="240" w:before="0" w:after="120"/>
        <w:rPr>
          <w:rFonts w:ascii="Calibri;sans-serif" w:hAnsi="Calibri;sans-serif"/>
          <w:b/>
          <w:b/>
          <w:sz w:val="26"/>
          <w:szCs w:val="26"/>
          <w:u w:val="none"/>
          <w:lang w:val="en-US"/>
        </w:rPr>
      </w:pPr>
      <w:r>
        <w:rPr>
          <w:rFonts w:ascii="Calibri;sans-serif" w:hAnsi="Calibri;sans-serif"/>
          <w:b/>
          <w:sz w:val="26"/>
          <w:szCs w:val="26"/>
          <w:u w:val="none"/>
          <w:lang w:val="en-US"/>
        </w:rPr>
      </w:r>
    </w:p>
    <w:p>
      <w:pPr>
        <w:pStyle w:val="TextBody"/>
        <w:spacing w:lineRule="auto" w:line="240" w:before="0" w:after="120"/>
        <w:rPr>
          <w:rFonts w:ascii="Calibri;sans-serif" w:hAnsi="Calibri;sans-serif"/>
          <w:b/>
          <w:b/>
          <w:sz w:val="26"/>
          <w:szCs w:val="26"/>
          <w:u w:val="none"/>
          <w:lang w:val="en-US"/>
        </w:rPr>
      </w:pPr>
      <w:r>
        <w:rPr>
          <w:rFonts w:ascii="Calibri;sans-serif" w:hAnsi="Calibri;sans-serif"/>
          <w:b/>
          <w:sz w:val="26"/>
          <w:szCs w:val="26"/>
          <w:u w:val="none"/>
          <w:lang w:val="en-US"/>
        </w:rPr>
      </w:r>
    </w:p>
    <w:p>
      <w:pPr>
        <w:pStyle w:val="TextBody"/>
        <w:spacing w:lineRule="auto" w:line="240" w:before="0" w:after="120"/>
        <w:rPr>
          <w:rFonts w:ascii="Calibri;sans-serif" w:hAnsi="Calibri;sans-serif"/>
          <w:b/>
          <w:b/>
          <w:sz w:val="26"/>
          <w:szCs w:val="26"/>
          <w:u w:val="none"/>
          <w:lang w:val="en-US"/>
        </w:rPr>
      </w:pPr>
      <w:r>
        <w:rPr>
          <w:rFonts w:ascii="Calibri;sans-serif" w:hAnsi="Calibri;sans-serif"/>
          <w:b/>
          <w:sz w:val="26"/>
          <w:szCs w:val="26"/>
          <w:u w:val="none"/>
          <w:lang w:val="en-US"/>
        </w:rPr>
        <w:t>Dalton Events</w:t>
      </w:r>
    </w:p>
    <w:p>
      <w:pPr>
        <w:pStyle w:val="TextBody"/>
        <w:spacing w:lineRule="auto" w:line="240" w:before="0" w:after="120"/>
        <w:rPr>
          <w:rFonts w:ascii="Calibri;sans-serif" w:hAnsi="Calibri;sans-serif"/>
          <w:b/>
          <w:b/>
          <w:bCs/>
          <w:sz w:val="22"/>
          <w:szCs w:val="22"/>
          <w:u w:val="none"/>
          <w:lang w:val="en-US"/>
        </w:rPr>
      </w:pPr>
      <w:r>
        <w:rPr>
          <w:rFonts w:ascii="Calibri;sans-serif" w:hAnsi="Calibri;sans-serif"/>
          <w:b/>
          <w:bCs/>
          <w:sz w:val="22"/>
          <w:szCs w:val="22"/>
          <w:u w:val="none"/>
          <w:lang w:val="en-US"/>
        </w:rPr>
        <w:t>130 Club August Result</w:t>
      </w:r>
    </w:p>
    <w:p>
      <w:pPr>
        <w:pStyle w:val="TextBody"/>
        <w:spacing w:lineRule="auto" w:line="240" w:before="0" w:after="120"/>
        <w:rPr>
          <w:rFonts w:ascii="Calibri;sans-serif" w:hAnsi="Calibri;sans-serif"/>
          <w:b w:val="false"/>
          <w:b w:val="false"/>
          <w:bCs w:val="false"/>
          <w:sz w:val="22"/>
          <w:szCs w:val="22"/>
          <w:u w:val="none"/>
          <w:lang w:val="en-US"/>
        </w:rPr>
      </w:pPr>
      <w:r>
        <w:rPr>
          <w:rFonts w:ascii="Calibri;sans-serif" w:hAnsi="Calibri;sans-serif"/>
          <w:b w:val="false"/>
          <w:bCs w:val="false"/>
          <w:sz w:val="22"/>
          <w:szCs w:val="22"/>
          <w:u w:val="none"/>
          <w:lang w:val="en-US"/>
        </w:rPr>
        <w:t>£100 – Terry Thorpe (No.40); £50 – Tommy Spence (No.124); £30 – Les Binks (No.34); £20 – Tony Bird (No.35); £15 – Bob Clay (No.69); £10 – Anna Ramshay (No.53).</w:t>
      </w:r>
    </w:p>
    <w:p>
      <w:pPr>
        <w:pStyle w:val="TextBody"/>
        <w:spacing w:lineRule="auto" w:line="240" w:before="0" w:after="120"/>
        <w:rPr>
          <w:rFonts w:ascii="Calibri;sans-serif" w:hAnsi="Calibri;sans-serif"/>
          <w:b w:val="false"/>
          <w:b w:val="false"/>
          <w:bCs w:val="false"/>
          <w:sz w:val="22"/>
          <w:szCs w:val="22"/>
          <w:u w:val="none"/>
          <w:lang w:val="en-US"/>
        </w:rPr>
      </w:pPr>
      <w:r>
        <w:rPr>
          <w:rFonts w:ascii="Calibri;sans-serif" w:hAnsi="Calibri;sans-serif"/>
          <w:b w:val="false"/>
          <w:bCs w:val="false"/>
          <w:sz w:val="22"/>
          <w:szCs w:val="22"/>
          <w:u w:val="none"/>
          <w:lang w:val="en-US"/>
        </w:rPr>
        <w:t>The new 6 months of monthly draws will begin in September and the proceeds will be for St John’s Church.</w:t>
      </w:r>
    </w:p>
    <w:p>
      <w:pPr>
        <w:pStyle w:val="TextBody"/>
        <w:spacing w:lineRule="auto" w:line="240" w:before="0" w:after="120"/>
        <w:rPr>
          <w:rFonts w:ascii="Calibri;sans-serif" w:hAnsi="Calibri;sans-serif"/>
          <w:b/>
          <w:b/>
          <w:bCs/>
          <w:sz w:val="22"/>
          <w:szCs w:val="22"/>
          <w:u w:val="none"/>
          <w:lang w:val="en-US"/>
        </w:rPr>
      </w:pPr>
      <w:r>
        <w:rPr>
          <w:rFonts w:ascii="Calibri;sans-serif" w:hAnsi="Calibri;sans-serif"/>
          <w:b/>
          <w:bCs/>
          <w:sz w:val="22"/>
          <w:szCs w:val="22"/>
          <w:u w:val="none"/>
          <w:lang w:val="en-US"/>
        </w:rPr>
        <w:t>Table Top Sale</w:t>
      </w:r>
    </w:p>
    <w:p>
      <w:pPr>
        <w:pStyle w:val="TextBody"/>
        <w:spacing w:lineRule="auto" w:line="240" w:before="0" w:after="120"/>
        <w:rPr>
          <w:rFonts w:ascii="Calibri;sans-serif" w:hAnsi="Calibri;sans-serif"/>
          <w:b w:val="false"/>
          <w:b w:val="false"/>
          <w:bCs w:val="false"/>
          <w:sz w:val="22"/>
          <w:szCs w:val="22"/>
          <w:u w:val="none"/>
          <w:lang w:val="en-US"/>
        </w:rPr>
      </w:pPr>
      <w:r>
        <w:rPr>
          <w:rFonts w:ascii="Calibri;sans-serif" w:hAnsi="Calibri;sans-serif"/>
          <w:b w:val="false"/>
          <w:bCs w:val="false"/>
          <w:sz w:val="22"/>
          <w:szCs w:val="22"/>
          <w:u w:val="none"/>
          <w:lang w:val="en-US"/>
        </w:rPr>
        <w:t>There will be a Table Top Sale around Dalton village in people’s gardens on Sunday 1</w:t>
      </w:r>
      <w:r>
        <w:rPr>
          <w:rFonts w:ascii="Calibri;sans-serif" w:hAnsi="Calibri;sans-serif"/>
          <w:b w:val="false"/>
          <w:bCs w:val="false"/>
          <w:sz w:val="22"/>
          <w:szCs w:val="22"/>
          <w:u w:val="none"/>
          <w:vertAlign w:val="superscript"/>
          <w:lang w:val="en-US"/>
        </w:rPr>
        <w:t>st</w:t>
      </w:r>
      <w:r>
        <w:rPr>
          <w:rFonts w:ascii="Calibri;sans-serif" w:hAnsi="Calibri;sans-serif"/>
          <w:b w:val="false"/>
          <w:bCs w:val="false"/>
          <w:sz w:val="22"/>
          <w:szCs w:val="22"/>
          <w:u w:val="none"/>
          <w:lang w:val="en-US"/>
        </w:rPr>
        <w:t xml:space="preserve"> September from 10am until 1pm. A plan of the locations will be available from the village hall. Come along and grab some bargains.</w:t>
      </w:r>
    </w:p>
    <w:p>
      <w:pPr>
        <w:pStyle w:val="TextBody"/>
        <w:spacing w:lineRule="auto" w:line="240" w:before="0" w:after="120"/>
        <w:rPr>
          <w:rFonts w:ascii="Calibri;sans-serif" w:hAnsi="Calibri;sans-serif"/>
          <w:b/>
          <w:b/>
          <w:bCs/>
          <w:sz w:val="22"/>
          <w:szCs w:val="22"/>
          <w:u w:val="none"/>
          <w:lang w:val="en-US"/>
        </w:rPr>
      </w:pPr>
      <w:r>
        <w:rPr>
          <w:rFonts w:ascii="Calibri;sans-serif" w:hAnsi="Calibri;sans-serif"/>
          <w:b/>
          <w:bCs/>
          <w:sz w:val="22"/>
          <w:szCs w:val="22"/>
          <w:u w:val="none"/>
          <w:lang w:val="en-US"/>
        </w:rPr>
        <w:t>Church Lunch</w:t>
      </w:r>
    </w:p>
    <w:p>
      <w:pPr>
        <w:pStyle w:val="TextBody"/>
        <w:spacing w:lineRule="auto" w:line="240" w:before="0" w:after="120"/>
        <w:rPr>
          <w:rFonts w:ascii="Calibri;sans-serif" w:hAnsi="Calibri;sans-serif"/>
          <w:b w:val="false"/>
          <w:b w:val="false"/>
          <w:bCs w:val="false"/>
          <w:sz w:val="22"/>
          <w:szCs w:val="22"/>
          <w:u w:val="none"/>
          <w:lang w:val="en-US"/>
        </w:rPr>
      </w:pPr>
      <w:r>
        <w:rPr>
          <w:rFonts w:ascii="Calibri;sans-serif" w:hAnsi="Calibri;sans-serif"/>
          <w:b w:val="false"/>
          <w:bCs w:val="false"/>
          <w:sz w:val="22"/>
          <w:szCs w:val="22"/>
          <w:u w:val="none"/>
          <w:lang w:val="en-US"/>
        </w:rPr>
        <w:t>St John’s Church lunch will be on Sunday 8</w:t>
      </w:r>
      <w:r>
        <w:rPr>
          <w:rFonts w:ascii="Calibri;sans-serif" w:hAnsi="Calibri;sans-serif"/>
          <w:b w:val="false"/>
          <w:bCs w:val="false"/>
          <w:sz w:val="22"/>
          <w:szCs w:val="22"/>
          <w:u w:val="none"/>
          <w:vertAlign w:val="superscript"/>
          <w:lang w:val="en-US"/>
        </w:rPr>
        <w:t>th</w:t>
      </w:r>
      <w:r>
        <w:rPr>
          <w:rFonts w:ascii="Calibri;sans-serif" w:hAnsi="Calibri;sans-serif"/>
          <w:b w:val="false"/>
          <w:bCs w:val="false"/>
          <w:sz w:val="22"/>
          <w:szCs w:val="22"/>
          <w:u w:val="none"/>
          <w:lang w:val="en-US"/>
        </w:rPr>
        <w:t xml:space="preserve"> September in the village hall, 12 for 12.30. Cottage pie and vegetables will be followed by an array of fantastic puds. Tickets are  £12.50 for adults, £5 for children, available from Judy Spence on 01845 577607. Limited space so get your tickets early.</w:t>
      </w:r>
    </w:p>
    <w:p>
      <w:pPr>
        <w:pStyle w:val="TextBody"/>
        <w:spacing w:lineRule="auto" w:line="240" w:before="0" w:after="120"/>
        <w:rPr>
          <w:rFonts w:ascii="Calibri;sans-serif" w:hAnsi="Calibri;sans-serif"/>
          <w:b/>
          <w:b/>
          <w:bCs/>
          <w:sz w:val="22"/>
          <w:szCs w:val="22"/>
          <w:u w:val="none"/>
          <w:lang w:val="en-US"/>
        </w:rPr>
      </w:pPr>
      <w:r>
        <w:rPr>
          <w:rFonts w:ascii="Calibri;sans-serif" w:hAnsi="Calibri;sans-serif"/>
          <w:b/>
          <w:bCs/>
          <w:sz w:val="22"/>
          <w:szCs w:val="22"/>
          <w:u w:val="none"/>
          <w:lang w:val="en-US"/>
        </w:rPr>
        <w:t>Harvest Festival</w:t>
      </w:r>
    </w:p>
    <w:p>
      <w:pPr>
        <w:pStyle w:val="TextBody"/>
        <w:spacing w:lineRule="auto" w:line="240" w:before="0" w:after="120"/>
        <w:rPr>
          <w:rFonts w:ascii="Calibri;sans-serif" w:hAnsi="Calibri;sans-serif"/>
          <w:b w:val="false"/>
          <w:b w:val="false"/>
          <w:bCs w:val="false"/>
          <w:sz w:val="22"/>
          <w:szCs w:val="22"/>
          <w:u w:val="none"/>
          <w:lang w:val="en-US"/>
        </w:rPr>
      </w:pPr>
      <w:r>
        <w:rPr>
          <w:rFonts w:ascii="Calibri;sans-serif" w:hAnsi="Calibri;sans-serif"/>
          <w:b w:val="false"/>
          <w:bCs w:val="false"/>
          <w:sz w:val="22"/>
          <w:szCs w:val="22"/>
          <w:u w:val="none"/>
          <w:lang w:val="en-US"/>
        </w:rPr>
        <w:t>Our Celebration of the Harvest will be on Friday 27</w:t>
      </w:r>
      <w:r>
        <w:rPr>
          <w:rFonts w:ascii="Calibri;sans-serif" w:hAnsi="Calibri;sans-serif"/>
          <w:b w:val="false"/>
          <w:bCs w:val="false"/>
          <w:sz w:val="22"/>
          <w:szCs w:val="22"/>
          <w:u w:val="none"/>
          <w:vertAlign w:val="superscript"/>
          <w:lang w:val="en-US"/>
        </w:rPr>
        <w:t>th</w:t>
      </w:r>
      <w:r>
        <w:rPr>
          <w:rFonts w:ascii="Calibri;sans-serif" w:hAnsi="Calibri;sans-serif"/>
          <w:b w:val="false"/>
          <w:bCs w:val="false"/>
          <w:sz w:val="22"/>
          <w:szCs w:val="22"/>
          <w:u w:val="none"/>
          <w:lang w:val="en-US"/>
        </w:rPr>
        <w:t xml:space="preserve"> September at 7pm, followed as always by our Harvest Supper. The Dalton Dazzlers children’s choir will also be singing for us, so do come along and enjoy the service and supper afterwards. Everyone is welcome.</w:t>
      </w:r>
    </w:p>
    <w:p>
      <w:pPr>
        <w:pStyle w:val="TextBody"/>
        <w:spacing w:lineRule="auto" w:line="240" w:before="0" w:after="120"/>
        <w:rPr>
          <w:rFonts w:ascii="Calibri;sans-serif" w:hAnsi="Calibri;sans-serif"/>
          <w:b/>
          <w:b/>
          <w:bCs/>
          <w:sz w:val="22"/>
          <w:szCs w:val="22"/>
          <w:u w:val="none"/>
          <w:lang w:val="en-US"/>
        </w:rPr>
      </w:pPr>
      <w:r>
        <w:rPr>
          <w:rFonts w:ascii="Calibri;sans-serif" w:hAnsi="Calibri;sans-serif"/>
          <w:b/>
          <w:bCs/>
          <w:sz w:val="22"/>
          <w:szCs w:val="22"/>
          <w:u w:val="none"/>
          <w:lang w:val="en-US"/>
        </w:rPr>
        <w:t>PCC Members wanted</w:t>
      </w:r>
    </w:p>
    <w:p>
      <w:pPr>
        <w:pStyle w:val="TextBody"/>
        <w:spacing w:lineRule="auto" w:line="240" w:before="0" w:after="120"/>
        <w:rPr>
          <w:rFonts w:ascii="Calibri;sans-serif" w:hAnsi="Calibri;sans-serif"/>
          <w:b w:val="false"/>
          <w:b w:val="false"/>
          <w:bCs w:val="false"/>
          <w:sz w:val="22"/>
          <w:szCs w:val="22"/>
          <w:u w:val="none"/>
          <w:lang w:val="en-US"/>
        </w:rPr>
      </w:pPr>
      <w:r>
        <w:rPr>
          <w:rFonts w:ascii="Calibri;sans-serif" w:hAnsi="Calibri;sans-serif"/>
          <w:b w:val="false"/>
          <w:bCs w:val="false"/>
          <w:sz w:val="22"/>
          <w:szCs w:val="22"/>
          <w:u w:val="none"/>
          <w:lang w:val="en-US"/>
        </w:rPr>
        <w:t>We are currently on the lookout for new members of the PCC. If you would like to join us, please contact our Secretary, Hannah, on 07739 382831. We would be pleased to have you join us.</w:t>
      </w:r>
    </w:p>
    <w:p>
      <w:pPr>
        <w:pStyle w:val="Normal"/>
        <w:jc w:val="center"/>
        <w:rPr>
          <w:rFonts w:ascii="Arial" w:hAnsi="Arial" w:cs="Arial"/>
          <w:b/>
          <w:b/>
          <w:bCs/>
        </w:rPr>
      </w:pPr>
      <w:r>
        <w:rPr>
          <w:rFonts w:cs="Arial" w:ascii="Arial" w:hAnsi="Arial"/>
          <w:b/>
          <w:bCs/>
        </w:rPr>
        <w:t>PARISH DIRECTORY</w:t>
      </w:r>
    </w:p>
    <w:p>
      <w:pPr>
        <w:pStyle w:val="Normal"/>
        <w:rPr>
          <w:rFonts w:ascii="Arial" w:hAnsi="Arial" w:cs="Arial"/>
          <w:b/>
          <w:b/>
        </w:rPr>
      </w:pPr>
      <w:r>
        <w:rPr>
          <w:rFonts w:cs="Arial" w:ascii="Arial" w:hAnsi="Arial"/>
          <w:b/>
        </w:rPr>
        <w:t>The Parishes of Topcliffe, Baldersby with Dishforth and Skipton on Swale, and Dalton.</w:t>
      </w:r>
    </w:p>
    <w:p>
      <w:pPr>
        <w:pStyle w:val="Normal"/>
        <w:rPr>
          <w:rFonts w:ascii="Arial" w:hAnsi="Arial" w:cs="Arial"/>
        </w:rPr>
      </w:pPr>
      <w:r>
        <w:rPr>
          <w:rFonts w:cs="Arial" w:ascii="Arial" w:hAnsi="Arial"/>
        </w:rPr>
        <w:t xml:space="preserve">There is currently no Vicar of the parishes. Until one is appointed, please contact our Area Dean, </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674" w:leader="none"/>
        </w:tabs>
        <w:rPr/>
      </w:pPr>
      <w:r>
        <w:rPr/>
        <w:t xml:space="preserve"> </w:t>
      </w:r>
      <w:r>
        <w:rPr/>
        <w:t xml:space="preserve">Rev’d Mary Rolls, mob: 07877 213327  email: </w:t>
      </w:r>
      <w:hyperlink r:id="rId20">
        <w:r>
          <w:rPr>
            <w:rStyle w:val="InternetLink"/>
          </w:rPr>
          <w:t>mary.rolls@mowbraydeanery.org.uk</w:t>
        </w:r>
      </w:hyperlink>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674" w:leader="none"/>
        </w:tabs>
        <w:rPr>
          <w:rFonts w:ascii="Arial" w:hAnsi="Arial" w:cs="Arial"/>
          <w:sz w:val="20"/>
        </w:rPr>
      </w:pPr>
      <w:r>
        <w:rPr>
          <w:rFonts w:cs="Arial" w:ascii="Arial" w:hAnsi="Arial"/>
          <w:sz w:val="20"/>
        </w:rPr>
      </w:r>
    </w:p>
    <w:p>
      <w:pPr>
        <w:pStyle w:val="Normal"/>
        <w:spacing w:lineRule="auto" w:line="240" w:before="0" w:after="0"/>
        <w:rPr/>
      </w:pPr>
      <w:r>
        <w:rPr>
          <w:rFonts w:cs="Arial" w:ascii="Arial" w:hAnsi="Arial"/>
          <w:b/>
          <w:sz w:val="20"/>
        </w:rPr>
        <w:t>BALDERSBY with DISHFORTH and SKIPTON-ON-SWALE</w:t>
      </w:r>
      <w:r>
        <w:rPr>
          <w:rFonts w:cs="Arial" w:ascii="Arial" w:hAnsi="Arial"/>
          <w:sz w:val="20"/>
        </w:rPr>
        <w:t xml:space="preserve"> - PCC Secretary: Mrs Jennifer Wharton  </w:t>
      </w:r>
      <w:hyperlink r:id="rId21">
        <w:r>
          <w:rPr>
            <w:rStyle w:val="InternetLink"/>
            <w:rFonts w:cs="Arial" w:ascii="Arial" w:hAnsi="Arial"/>
            <w:sz w:val="20"/>
          </w:rPr>
          <w:t>wharton370@btinternet.com</w:t>
        </w:r>
      </w:hyperlink>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pPr>
      <w:r>
        <w:rPr>
          <w:rFonts w:cs="Arial" w:ascii="Arial" w:hAnsi="Arial"/>
          <w:b/>
          <w:sz w:val="20"/>
        </w:rPr>
        <w:t>DALTON</w:t>
      </w:r>
      <w:r>
        <w:rPr>
          <w:rFonts w:cs="Arial" w:ascii="Arial" w:hAnsi="Arial"/>
          <w:sz w:val="20"/>
        </w:rPr>
        <w:t xml:space="preserve"> - PCC Secretary: Mrs Hannah Bissett  tel: 07739 382831 </w:t>
      </w:r>
      <w:hyperlink r:id="rId22">
        <w:r>
          <w:rPr>
            <w:rStyle w:val="InternetLink"/>
            <w:rFonts w:cs="Arial" w:ascii="Arial" w:hAnsi="Arial"/>
            <w:sz w:val="20"/>
          </w:rPr>
          <w:t>spannerb79@gmail.com</w:t>
        </w:r>
      </w:hyperlink>
    </w:p>
    <w:p>
      <w:pPr>
        <w:pStyle w:val="Normal"/>
        <w:spacing w:lineRule="auto" w:line="240" w:before="0" w:after="0"/>
        <w:ind w:left="0" w:right="0" w:firstLine="720"/>
        <w:rPr>
          <w:rFonts w:ascii="Arial" w:hAnsi="Arial" w:cs="Arial"/>
          <w:sz w:val="20"/>
        </w:rPr>
      </w:pPr>
      <w:r>
        <w:rPr>
          <w:rFonts w:cs="Arial" w:ascii="Arial" w:hAnsi="Arial"/>
          <w:sz w:val="20"/>
        </w:rPr>
      </w:r>
    </w:p>
    <w:p>
      <w:pPr>
        <w:pStyle w:val="Normal"/>
        <w:spacing w:lineRule="auto" w:line="240" w:before="0" w:after="0"/>
        <w:rPr/>
      </w:pPr>
      <w:r>
        <w:rPr>
          <w:rFonts w:cs="Arial" w:ascii="Arial" w:hAnsi="Arial"/>
          <w:b/>
          <w:sz w:val="20"/>
        </w:rPr>
        <w:t>TOPCLIFFE</w:t>
      </w:r>
      <w:r>
        <w:rPr>
          <w:rFonts w:cs="Arial" w:ascii="Arial" w:hAnsi="Arial"/>
          <w:sz w:val="20"/>
        </w:rPr>
        <w:t xml:space="preserve"> – PCC Secretary: Mrs Roz Norris   </w:t>
      </w:r>
      <w:hyperlink r:id="rId23">
        <w:r>
          <w:rPr>
            <w:rStyle w:val="InternetLink"/>
            <w:rFonts w:cs="Arial" w:ascii="Arial" w:hAnsi="Arial"/>
            <w:sz w:val="20"/>
          </w:rPr>
          <w:t>RozNorris@aol.com</w:t>
        </w:r>
      </w:hyperlink>
    </w:p>
    <w:sectPr>
      <w:type w:val="nextPage"/>
      <w:pgSz w:w="11906" w:h="16838"/>
      <w:pgMar w:left="1077" w:right="1077" w:gutter="0" w:header="0" w:top="851" w:footer="0" w:bottom="851"/>
      <w:pgNumType w:fmt="decimal"/>
      <w:formProt w:val="false"/>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Arial">
    <w:charset w:val="01"/>
    <w:family w:val="roman"/>
    <w:pitch w:val="variable"/>
  </w:font>
  <w:font w:name="Times New Roman">
    <w:charset w:val="01"/>
    <w:family w:val="roman"/>
    <w:pitch w:val="variable"/>
  </w:font>
  <w:font w:name="Cambria">
    <w:charset w:val="01"/>
    <w:family w:val="roman"/>
    <w:pitch w:val="variable"/>
  </w:font>
  <w:font w:name="Garamond">
    <w:charset w:val="01"/>
    <w:family w:val="roman"/>
    <w:pitch w:val="variable"/>
  </w:font>
  <w:font w:name="Tahoma">
    <w:charset w:val="01"/>
    <w:family w:val="roman"/>
    <w:pitch w:val="variable"/>
  </w:font>
  <w:font w:name="Liberation Mono">
    <w:altName w:val="Courier New"/>
    <w:charset w:val="01"/>
    <w:family w:val="roman"/>
    <w:pitch w:val="variable"/>
  </w:font>
  <w:font w:name="Liberation Sans">
    <w:altName w:val="Arial"/>
    <w:charset w:val="01"/>
    <w:family w:val="roman"/>
    <w:pitch w:val="variable"/>
  </w:font>
  <w:font w:name="Algerian">
    <w:altName w:val="comic"/>
    <w:charset w:val="01"/>
    <w:family w:val="roman"/>
    <w:pitch w:val="variable"/>
  </w:font>
  <w:font w:name="Calibri">
    <w:altName w:val="sans-serif"/>
    <w:charset w:val="01"/>
    <w:family w:val="roman"/>
    <w:pitch w:val="variable"/>
  </w:font>
</w:fonts>
</file>

<file path=word/settings.xml><?xml version="1.0" encoding="utf-8"?>
<w:settings xmlns:w="http://schemas.openxmlformats.org/wordprocessingml/2006/main">
  <w:zoom w:percent="75"/>
  <w:defaultTabStop w:val="720"/>
  <w:autoHyphenation w:val="true"/>
  <w:doNotHyphenateCaps/>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en-GB" w:eastAsia="en-GB" w:bidi="ar-SA"/>
      </w:rPr>
    </w:rPrDefault>
    <w:pPrDefault>
      <w:pPr>
        <w:suppressAutoHyphens w:val="true"/>
      </w:pPr>
    </w:pPrDefault>
  </w:docDefaults>
  <w:style w:type="paragraph" w:styleId="Normal">
    <w:name w:val="Normal"/>
    <w:qFormat/>
    <w:pPr>
      <w:widowControl/>
      <w:suppressAutoHyphens w:val="true"/>
      <w:overflowPunct w:val="false"/>
      <w:bidi w:val="0"/>
      <w:spacing w:lineRule="auto" w:line="259" w:before="0" w:after="160"/>
      <w:jc w:val="left"/>
    </w:pPr>
    <w:rPr>
      <w:rFonts w:ascii="Calibri" w:hAnsi="Calibri" w:eastAsia="Calibri" w:cs="Times New Roman"/>
      <w:color w:val="auto"/>
      <w:kern w:val="0"/>
      <w:sz w:val="22"/>
      <w:szCs w:val="22"/>
      <w:lang w:val="en-GB" w:eastAsia="en-US" w:bidi="ar-SA"/>
    </w:rPr>
  </w:style>
  <w:style w:type="paragraph" w:styleId="Heading1">
    <w:name w:val="Heading 1"/>
    <w:basedOn w:val="Normal"/>
    <w:next w:val="Normal"/>
    <w:link w:val="Heading1Char"/>
    <w:qFormat/>
    <w:pPr>
      <w:keepNext w:val="true"/>
      <w:spacing w:before="240" w:after="60"/>
      <w:outlineLvl w:val="0"/>
    </w:pPr>
    <w:rPr>
      <w:rFonts w:ascii="Arial" w:hAnsi="Arial" w:cs="Arial"/>
      <w:b/>
      <w:bCs/>
      <w:kern w:val="2"/>
      <w:sz w:val="32"/>
      <w:szCs w:val="32"/>
    </w:rPr>
  </w:style>
  <w:style w:type="paragraph" w:styleId="Heading2">
    <w:name w:val="Heading 2"/>
    <w:basedOn w:val="Normal"/>
    <w:link w:val="Heading2Char"/>
    <w:qFormat/>
    <w:pPr>
      <w:spacing w:lineRule="auto" w:line="240" w:before="280" w:after="280"/>
      <w:outlineLvl w:val="1"/>
    </w:pPr>
    <w:rPr>
      <w:rFonts w:ascii="Times New Roman" w:hAnsi="Times New Roman" w:eastAsia="Times New Roman"/>
      <w:b/>
      <w:bCs/>
      <w:sz w:val="36"/>
      <w:szCs w:val="36"/>
      <w:lang w:eastAsia="en-GB"/>
    </w:rPr>
  </w:style>
  <w:style w:type="paragraph" w:styleId="Heading3">
    <w:name w:val="Heading 3"/>
    <w:basedOn w:val="Normal"/>
    <w:link w:val="Heading3Char"/>
    <w:qFormat/>
    <w:pPr>
      <w:spacing w:lineRule="auto" w:line="240" w:before="280" w:after="280"/>
      <w:outlineLvl w:val="2"/>
    </w:pPr>
    <w:rPr>
      <w:rFonts w:ascii="Times New Roman" w:hAnsi="Times New Roman" w:eastAsia="Times New Roman"/>
      <w:b/>
      <w:bCs/>
      <w:sz w:val="27"/>
      <w:szCs w:val="27"/>
      <w:lang w:eastAsia="en-GB"/>
    </w:rPr>
  </w:style>
  <w:style w:type="character" w:styleId="DefaultParagraphFont">
    <w:name w:val="Default Paragraph Font"/>
    <w:qFormat/>
    <w:rPr/>
  </w:style>
  <w:style w:type="character" w:styleId="Heading1Char">
    <w:name w:val="Heading 1 Char"/>
    <w:basedOn w:val="DefaultParagraphFont"/>
    <w:link w:val="Heading1"/>
    <w:qFormat/>
    <w:rPr>
      <w:rFonts w:ascii="Cambria" w:hAnsi="Cambria" w:cs="Times New Roman"/>
      <w:b/>
      <w:bCs/>
      <w:kern w:val="2"/>
      <w:sz w:val="32"/>
      <w:szCs w:val="32"/>
      <w:lang w:eastAsia="en-US"/>
    </w:rPr>
  </w:style>
  <w:style w:type="character" w:styleId="Heading2Char">
    <w:name w:val="Heading 2 Char"/>
    <w:basedOn w:val="DefaultParagraphFont"/>
    <w:link w:val="Heading2"/>
    <w:qFormat/>
    <w:rPr>
      <w:rFonts w:ascii="Times New Roman" w:hAnsi="Times New Roman" w:cs="Times New Roman"/>
      <w:b/>
      <w:bCs/>
      <w:sz w:val="36"/>
      <w:szCs w:val="36"/>
    </w:rPr>
  </w:style>
  <w:style w:type="character" w:styleId="Heading3Char">
    <w:name w:val="Heading 3 Char"/>
    <w:basedOn w:val="DefaultParagraphFont"/>
    <w:link w:val="Heading3"/>
    <w:qFormat/>
    <w:rPr>
      <w:rFonts w:ascii="Times New Roman" w:hAnsi="Times New Roman" w:cs="Times New Roman"/>
      <w:b/>
      <w:bCs/>
      <w:sz w:val="27"/>
      <w:szCs w:val="27"/>
    </w:rPr>
  </w:style>
  <w:style w:type="character" w:styleId="InternetLink">
    <w:name w:val="Hyperlink"/>
    <w:basedOn w:val="DefaultParagraphFont"/>
    <w:rPr>
      <w:rFonts w:cs="Times New Roman"/>
      <w:color w:val="0563C1"/>
      <w:u w:val="single"/>
    </w:rPr>
  </w:style>
  <w:style w:type="character" w:styleId="UnresolvedMention">
    <w:name w:val="Unresolved Mention"/>
    <w:basedOn w:val="DefaultParagraphFont"/>
    <w:qFormat/>
    <w:rPr>
      <w:rFonts w:cs="Times New Roman"/>
      <w:color w:val="605E5C"/>
      <w:shd w:fill="E1DFDD" w:val="clear"/>
    </w:rPr>
  </w:style>
  <w:style w:type="character" w:styleId="Strong">
    <w:name w:val="Strong"/>
    <w:basedOn w:val="DefaultParagraphFont"/>
    <w:qFormat/>
    <w:rPr>
      <w:rFonts w:cs="Times New Roman"/>
      <w:b/>
      <w:bCs/>
    </w:rPr>
  </w:style>
  <w:style w:type="character" w:styleId="TitleChar">
    <w:name w:val="Title Char"/>
    <w:basedOn w:val="DefaultParagraphFont"/>
    <w:qFormat/>
    <w:rPr>
      <w:rFonts w:ascii="Garamond" w:hAnsi="Garamond" w:cs="Times New Roman"/>
      <w:color w:val="FFFFFF"/>
      <w:kern w:val="2"/>
      <w:sz w:val="104"/>
      <w:szCs w:val="104"/>
      <w:lang w:eastAsia="en-GB"/>
    </w:rPr>
  </w:style>
  <w:style w:type="character" w:styleId="BalloonTextChar">
    <w:name w:val="Balloon Text Char"/>
    <w:qFormat/>
    <w:rPr>
      <w:rFonts w:ascii="Tahoma" w:hAnsi="Tahoma"/>
      <w:sz w:val="16"/>
    </w:rPr>
  </w:style>
  <w:style w:type="character" w:styleId="BodyTextChar">
    <w:name w:val="Body Text Char"/>
    <w:qFormat/>
    <w:rPr>
      <w:lang w:eastAsia="en-US"/>
    </w:rPr>
  </w:style>
  <w:style w:type="character" w:styleId="BalloonTextChar1">
    <w:name w:val="Balloon Text Char1"/>
    <w:qFormat/>
    <w:rPr>
      <w:rFonts w:ascii="Times New Roman" w:hAnsi="Times New Roman"/>
      <w:sz w:val="2"/>
      <w:lang w:eastAsia="en-US"/>
    </w:rPr>
  </w:style>
  <w:style w:type="character" w:styleId="HeaderChar">
    <w:name w:val="Header Char"/>
    <w:qFormat/>
    <w:rPr>
      <w:lang w:eastAsia="en-US"/>
    </w:rPr>
  </w:style>
  <w:style w:type="character" w:styleId="FooterChar">
    <w:name w:val="Footer Char"/>
    <w:qFormat/>
    <w:rPr>
      <w:lang w:eastAsia="en-US"/>
    </w:rPr>
  </w:style>
  <w:style w:type="character" w:styleId="BodyTextChar1">
    <w:name w:val="Body Text Char1"/>
    <w:qFormat/>
    <w:rPr>
      <w:lang w:eastAsia="en-US"/>
    </w:rPr>
  </w:style>
  <w:style w:type="character" w:styleId="BalloonTextChar2">
    <w:name w:val="Balloon Text Char2"/>
    <w:qFormat/>
    <w:rPr>
      <w:rFonts w:ascii="Times New Roman" w:hAnsi="Times New Roman"/>
      <w:sz w:val="2"/>
      <w:lang w:eastAsia="en-US"/>
    </w:rPr>
  </w:style>
  <w:style w:type="character" w:styleId="HeaderChar1">
    <w:name w:val="Header Char1"/>
    <w:qFormat/>
    <w:rPr>
      <w:lang w:eastAsia="en-US"/>
    </w:rPr>
  </w:style>
  <w:style w:type="character" w:styleId="FooterChar1">
    <w:name w:val="Footer Char1"/>
    <w:qFormat/>
    <w:rPr>
      <w:lang w:eastAsia="en-US"/>
    </w:rPr>
  </w:style>
  <w:style w:type="character" w:styleId="BodyTextChar2">
    <w:name w:val="Body Text Char2"/>
    <w:basedOn w:val="DefaultParagraphFont"/>
    <w:qFormat/>
    <w:rPr>
      <w:rFonts w:cs="Times New Roman"/>
      <w:lang w:eastAsia="en-US"/>
    </w:rPr>
  </w:style>
  <w:style w:type="character" w:styleId="BalloonTextChar3">
    <w:name w:val="Balloon Text Char3"/>
    <w:basedOn w:val="DefaultParagraphFont"/>
    <w:link w:val="BalloonText"/>
    <w:qFormat/>
    <w:rPr>
      <w:rFonts w:ascii="Times New Roman" w:hAnsi="Times New Roman" w:cs="Times New Roman"/>
      <w:sz w:val="2"/>
      <w:lang w:eastAsia="en-US"/>
    </w:rPr>
  </w:style>
  <w:style w:type="character" w:styleId="HeaderChar2">
    <w:name w:val="Header Char2"/>
    <w:basedOn w:val="DefaultParagraphFont"/>
    <w:link w:val="Header"/>
    <w:qFormat/>
    <w:rPr>
      <w:rFonts w:cs="Times New Roman"/>
      <w:lang w:eastAsia="en-US"/>
    </w:rPr>
  </w:style>
  <w:style w:type="character" w:styleId="FooterChar2">
    <w:name w:val="Footer Char2"/>
    <w:basedOn w:val="DefaultParagraphFont"/>
    <w:link w:val="Footer"/>
    <w:qFormat/>
    <w:rPr>
      <w:rFonts w:cs="Times New Roman"/>
      <w:lang w:eastAsia="en-US"/>
    </w:rPr>
  </w:style>
  <w:style w:type="character" w:styleId="StrongEmphasis">
    <w:name w:val="Strong Emphasis"/>
    <w:qFormat/>
    <w:rPr>
      <w:b/>
      <w:bCs/>
    </w:rPr>
  </w:style>
  <w:style w:type="character" w:styleId="SourceText">
    <w:name w:val="Source Text"/>
    <w:qFormat/>
    <w:rPr>
      <w:rFonts w:ascii="Liberation Mono" w:hAnsi="Liberation Mono" w:eastAsia="Liberation Mono" w:cs="Liberation Mono"/>
    </w:rPr>
  </w:style>
  <w:style w:type="paragraph" w:styleId="Heading">
    <w:name w:val="Heading"/>
    <w:basedOn w:val="Normal"/>
    <w:next w:val="TextBody"/>
    <w:qFormat/>
    <w:pPr>
      <w:keepNext w:val="true"/>
      <w:spacing w:before="240" w:after="120"/>
    </w:pPr>
    <w:rPr>
      <w:rFonts w:ascii="Liberation Sans" w:hAnsi="Liberation Sans" w:cs="Lohit Devanagari"/>
      <w:sz w:val="28"/>
      <w:szCs w:val="28"/>
    </w:rPr>
  </w:style>
  <w:style w:type="paragraph" w:styleId="TextBody">
    <w:name w:val="Body Text"/>
    <w:basedOn w:val="Normal"/>
    <w:link w:val="BodyTextChar2"/>
    <w:pPr>
      <w:spacing w:lineRule="auto" w:line="276" w:before="0" w:after="140"/>
    </w:pPr>
    <w:rPr>
      <w:sz w:val="20"/>
      <w:szCs w:val="20"/>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Caption1">
    <w:name w:val="caption"/>
    <w:basedOn w:val="Normal"/>
    <w:qFormat/>
    <w:pPr>
      <w:suppressLineNumbers/>
      <w:spacing w:before="120" w:after="120"/>
    </w:pPr>
    <w:rPr>
      <w:rFonts w:cs="Lohit Devanagari"/>
      <w:i/>
      <w:iCs/>
      <w:sz w:val="24"/>
      <w:szCs w:val="24"/>
    </w:rPr>
  </w:style>
  <w:style w:type="paragraph" w:styleId="Textaligncenter">
    <w:name w:val="text-align-center"/>
    <w:basedOn w:val="Normal"/>
    <w:qFormat/>
    <w:pPr>
      <w:spacing w:lineRule="auto" w:line="240" w:before="280" w:after="280"/>
    </w:pPr>
    <w:rPr>
      <w:rFonts w:ascii="Times New Roman" w:hAnsi="Times New Roman" w:eastAsia="Times New Roman"/>
      <w:sz w:val="24"/>
      <w:szCs w:val="24"/>
      <w:lang w:eastAsia="en-GB"/>
    </w:rPr>
  </w:style>
  <w:style w:type="paragraph" w:styleId="Xmsonormal">
    <w:name w:val="x_msonormal"/>
    <w:basedOn w:val="Normal"/>
    <w:qFormat/>
    <w:pPr>
      <w:spacing w:lineRule="auto" w:line="240" w:before="280" w:after="280"/>
    </w:pPr>
    <w:rPr>
      <w:rFonts w:ascii="Times New Roman" w:hAnsi="Times New Roman" w:eastAsia="Times New Roman"/>
      <w:sz w:val="24"/>
      <w:szCs w:val="24"/>
      <w:lang w:eastAsia="en-GB"/>
    </w:rPr>
  </w:style>
  <w:style w:type="paragraph" w:styleId="ListParagraph">
    <w:name w:val="List Paragraph"/>
    <w:basedOn w:val="Normal"/>
    <w:qFormat/>
    <w:pPr>
      <w:spacing w:before="0" w:after="160"/>
      <w:ind w:left="720" w:right="0" w:hanging="0"/>
      <w:contextualSpacing/>
    </w:pPr>
    <w:rPr/>
  </w:style>
  <w:style w:type="paragraph" w:styleId="FrameContents">
    <w:name w:val="Frame Contents"/>
    <w:basedOn w:val="Normal"/>
    <w:qFormat/>
    <w:pPr/>
    <w:rPr/>
  </w:style>
  <w:style w:type="paragraph" w:styleId="BalloonText">
    <w:name w:val="Balloon Text"/>
    <w:basedOn w:val="Normal"/>
    <w:link w:val="BalloonTextChar3"/>
    <w:qFormat/>
    <w:pPr/>
    <w:rPr>
      <w:rFonts w:ascii="Times New Roman" w:hAnsi="Times New Roman"/>
      <w:sz w:val="2"/>
      <w:szCs w:val="20"/>
    </w:rPr>
  </w:style>
  <w:style w:type="paragraph" w:styleId="HeaderandFooter">
    <w:name w:val="Header and Footer"/>
    <w:basedOn w:val="Normal"/>
    <w:qFormat/>
    <w:pPr>
      <w:suppressLineNumbers/>
      <w:tabs>
        <w:tab w:val="clear" w:pos="720"/>
        <w:tab w:val="center" w:pos="4876" w:leader="none"/>
        <w:tab w:val="right" w:pos="9752" w:leader="none"/>
      </w:tabs>
    </w:pPr>
    <w:rPr/>
  </w:style>
  <w:style w:type="paragraph" w:styleId="Header">
    <w:name w:val="Header"/>
    <w:basedOn w:val="HeaderandFooter"/>
    <w:link w:val="HeaderChar2"/>
    <w:pPr/>
    <w:rPr>
      <w:sz w:val="20"/>
      <w:szCs w:val="20"/>
    </w:rPr>
  </w:style>
  <w:style w:type="paragraph" w:styleId="Footer">
    <w:name w:val="Footer"/>
    <w:basedOn w:val="HeaderandFooter"/>
    <w:link w:val="FooterChar2"/>
    <w:pPr/>
    <w:rPr>
      <w:sz w:val="20"/>
      <w:szCs w:val="20"/>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kitnorris@live.co.uk" TargetMode="External"/><Relationship Id="rId4" Type="http://schemas.openxmlformats.org/officeDocument/2006/relationships/image" Target="media/image2.jpeg"/><Relationship Id="rId5" Type="http://schemas.openxmlformats.org/officeDocument/2006/relationships/image" Target="media/image3.jpeg"/><Relationship Id="rId6" Type="http://schemas.openxmlformats.org/officeDocument/2006/relationships/image" Target="media/image4.jpeg"/><Relationship Id="rId7" Type="http://schemas.openxmlformats.org/officeDocument/2006/relationships/image" Target="media/image5.jpeg"/><Relationship Id="rId8" Type="http://schemas.openxmlformats.org/officeDocument/2006/relationships/image" Target="media/image6.jpeg"/><Relationship Id="rId9" Type="http://schemas.openxmlformats.org/officeDocument/2006/relationships/image" Target="media/image7.jpeg"/><Relationship Id="rId10" Type="http://schemas.openxmlformats.org/officeDocument/2006/relationships/image" Target="media/image8.jpeg"/><Relationship Id="rId11" Type="http://schemas.openxmlformats.org/officeDocument/2006/relationships/image" Target="media/image9.jpeg"/><Relationship Id="rId12" Type="http://schemas.openxmlformats.org/officeDocument/2006/relationships/image" Target="media/image10.jpeg"/><Relationship Id="rId13" Type="http://schemas.openxmlformats.org/officeDocument/2006/relationships/image" Target="media/image11.jpeg"/><Relationship Id="rId14" Type="http://schemas.openxmlformats.org/officeDocument/2006/relationships/image" Target="media/image12.jpeg"/><Relationship Id="rId15" Type="http://schemas.openxmlformats.org/officeDocument/2006/relationships/image" Target="media/image13.jpeg"/><Relationship Id="rId16" Type="http://schemas.openxmlformats.org/officeDocument/2006/relationships/image" Target="media/image14.wmf"/><Relationship Id="rId17" Type="http://schemas.openxmlformats.org/officeDocument/2006/relationships/image" Target="media/image14.wmf"/><Relationship Id="rId18" Type="http://schemas.openxmlformats.org/officeDocument/2006/relationships/hyperlink" Target="mailto:mrushmere24@gmail.com" TargetMode="External"/><Relationship Id="rId19" Type="http://schemas.openxmlformats.org/officeDocument/2006/relationships/hyperlink" Target="mailto:c.b.brown398@hotmail.co.uk" TargetMode="External"/><Relationship Id="rId20" Type="http://schemas.openxmlformats.org/officeDocument/2006/relationships/hyperlink" Target="mailto:mary.rolls@mowbraydeanery.org.uk" TargetMode="External"/><Relationship Id="rId21" Type="http://schemas.openxmlformats.org/officeDocument/2006/relationships/hyperlink" Target="mailto:wharton370@btinternet.com" TargetMode="External"/><Relationship Id="rId22" Type="http://schemas.openxmlformats.org/officeDocument/2006/relationships/hyperlink" Target="mailto:spannerb79@gmail.com" TargetMode="External"/><Relationship Id="rId23" Type="http://schemas.openxmlformats.org/officeDocument/2006/relationships/hyperlink" Target="mailto:RozNorris@aol.com" TargetMode="External"/><Relationship Id="rId24" Type="http://schemas.openxmlformats.org/officeDocument/2006/relationships/fontTable" Target="fontTable.xml"/><Relationship Id="rId2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Normal_Wordconv</Template>
  <TotalTime>1135</TotalTime>
  <Application>LibreOffice/7.3.7.2$Linux_X86_64 LibreOffice_project/30$Build-2</Application>
  <AppVersion>15.0000</AppVersion>
  <Pages>7</Pages>
  <Words>2556</Words>
  <Characters>12460</Characters>
  <CharactersWithSpaces>14982</CharactersWithSpaces>
  <Paragraphs>178</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2023-01-21T19:31:00Z</dcterms:created>
  <dc:creator>matherton</dc:creator>
  <dc:description/>
  <dc:language>en-GB</dc:language>
  <cp:lastModifiedBy/>
  <cp:lastPrinted>2024-08-29T10:32:17Z</cp:lastPrinted>
  <dcterms:modified xsi:type="dcterms:W3CDTF">2024-08-29T10:46:44Z</dcterms:modified>
  <cp:revision>138</cp:revision>
  <dc:subject/>
  <dc:title>Benefice Online Magazine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