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16DD465" w14:textId="342CE722" w:rsidR="0055222C" w:rsidRDefault="0055222C" w:rsidP="00585E8B">
      <w:pPr>
        <w:rPr>
          <w:b/>
          <w:bCs/>
          <w:sz w:val="26"/>
          <w:szCs w:val="26"/>
        </w:rPr>
      </w:pPr>
      <w:r w:rsidRPr="0055222C">
        <w:rPr>
          <w:b/>
          <w:bCs/>
          <w:sz w:val="26"/>
          <w:szCs w:val="26"/>
        </w:rPr>
        <w:t>Deferred Planning Application – Dalton Industrial Es</w:t>
      </w:r>
      <w:r>
        <w:rPr>
          <w:b/>
          <w:bCs/>
          <w:sz w:val="26"/>
          <w:szCs w:val="26"/>
        </w:rPr>
        <w:t>t</w:t>
      </w:r>
      <w:r w:rsidRPr="0055222C">
        <w:rPr>
          <w:b/>
          <w:bCs/>
          <w:sz w:val="26"/>
          <w:szCs w:val="26"/>
        </w:rPr>
        <w:t>ate</w:t>
      </w:r>
    </w:p>
    <w:p w14:paraId="39ABE4E9" w14:textId="12798528" w:rsidR="0055222C" w:rsidRDefault="0055222C" w:rsidP="00585E8B">
      <w:pPr>
        <w:rPr>
          <w:b/>
          <w:bCs/>
          <w:sz w:val="26"/>
          <w:szCs w:val="26"/>
        </w:rPr>
      </w:pPr>
    </w:p>
    <w:p w14:paraId="0EC65302" w14:textId="4ED3838C" w:rsidR="00585E8B" w:rsidRDefault="00BA4F73" w:rsidP="00BA4F73">
      <w:pPr>
        <w:rPr>
          <w:sz w:val="26"/>
          <w:szCs w:val="26"/>
        </w:rPr>
      </w:pPr>
      <w:r w:rsidRPr="005C61DF">
        <w:rPr>
          <w:sz w:val="26"/>
          <w:szCs w:val="26"/>
        </w:rPr>
        <w:t xml:space="preserve">The </w:t>
      </w:r>
      <w:r w:rsidR="00B7716B">
        <w:rPr>
          <w:sz w:val="26"/>
          <w:szCs w:val="26"/>
        </w:rPr>
        <w:t xml:space="preserve">planning </w:t>
      </w:r>
      <w:r w:rsidRPr="005C61DF">
        <w:rPr>
          <w:sz w:val="26"/>
          <w:szCs w:val="26"/>
        </w:rPr>
        <w:t xml:space="preserve">application makes no reference whatsoever so the increased in HGV traffic through the village which would </w:t>
      </w:r>
      <w:r w:rsidR="00E935B8" w:rsidRPr="005C61DF">
        <w:rPr>
          <w:sz w:val="26"/>
          <w:szCs w:val="26"/>
        </w:rPr>
        <w:t xml:space="preserve">undoubtedly </w:t>
      </w:r>
      <w:r w:rsidRPr="005C61DF">
        <w:rPr>
          <w:sz w:val="26"/>
          <w:szCs w:val="26"/>
        </w:rPr>
        <w:t xml:space="preserve">result from </w:t>
      </w:r>
      <w:r w:rsidR="00585E8B" w:rsidRPr="005C61DF">
        <w:rPr>
          <w:sz w:val="26"/>
          <w:szCs w:val="26"/>
        </w:rPr>
        <w:t>this</w:t>
      </w:r>
      <w:r w:rsidRPr="005C61DF">
        <w:rPr>
          <w:sz w:val="26"/>
          <w:szCs w:val="26"/>
        </w:rPr>
        <w:t xml:space="preserve"> development. </w:t>
      </w:r>
    </w:p>
    <w:p w14:paraId="236A615C" w14:textId="77777777" w:rsidR="00B7716B" w:rsidRPr="005C61DF" w:rsidRDefault="00B7716B" w:rsidP="00BA4F73">
      <w:pPr>
        <w:rPr>
          <w:sz w:val="26"/>
          <w:szCs w:val="26"/>
        </w:rPr>
      </w:pPr>
    </w:p>
    <w:p w14:paraId="5BB2F293" w14:textId="1723F65F" w:rsidR="00585E8B" w:rsidRDefault="00B7716B" w:rsidP="00B7716B">
      <w:pPr>
        <w:rPr>
          <w:sz w:val="26"/>
          <w:szCs w:val="26"/>
        </w:rPr>
      </w:pPr>
      <w:r>
        <w:rPr>
          <w:sz w:val="26"/>
          <w:szCs w:val="26"/>
        </w:rPr>
        <w:t xml:space="preserve">The parish council will submit formal comments and will argue </w:t>
      </w:r>
      <w:r w:rsidR="00585E8B" w:rsidRPr="005C61DF">
        <w:rPr>
          <w:sz w:val="26"/>
          <w:szCs w:val="26"/>
        </w:rPr>
        <w:t xml:space="preserve">that the plan </w:t>
      </w:r>
      <w:r>
        <w:rPr>
          <w:sz w:val="26"/>
          <w:szCs w:val="26"/>
        </w:rPr>
        <w:t>should</w:t>
      </w:r>
      <w:r w:rsidR="00585E8B" w:rsidRPr="005C61DF">
        <w:rPr>
          <w:sz w:val="26"/>
          <w:szCs w:val="26"/>
        </w:rPr>
        <w:t xml:space="preserve"> contain legally binding clauses to prevent any further increase in HGV traffic</w:t>
      </w:r>
      <w:r>
        <w:rPr>
          <w:sz w:val="26"/>
          <w:szCs w:val="26"/>
        </w:rPr>
        <w:t xml:space="preserve"> through Topcliffe.</w:t>
      </w:r>
      <w:r w:rsidRPr="00B7716B">
        <w:t xml:space="preserve"> </w:t>
      </w:r>
      <w:r w:rsidRPr="00B7716B">
        <w:rPr>
          <w:sz w:val="26"/>
          <w:szCs w:val="26"/>
        </w:rPr>
        <w:t>But it is also important that individual members of the community should make their voices heard by commenting on the HDC planning porta</w:t>
      </w:r>
      <w:r>
        <w:rPr>
          <w:sz w:val="26"/>
          <w:szCs w:val="26"/>
        </w:rPr>
        <w:t>l. T</w:t>
      </w:r>
      <w:r w:rsidRPr="00B7716B">
        <w:rPr>
          <w:sz w:val="26"/>
          <w:szCs w:val="26"/>
        </w:rPr>
        <w:t>his is easily accessed online as follows:</w:t>
      </w:r>
    </w:p>
    <w:p w14:paraId="39E49854" w14:textId="77777777" w:rsidR="00B7716B" w:rsidRPr="005C61DF" w:rsidRDefault="00B7716B" w:rsidP="00BA4F73">
      <w:pPr>
        <w:rPr>
          <w:sz w:val="26"/>
          <w:szCs w:val="26"/>
        </w:rPr>
      </w:pPr>
    </w:p>
    <w:p w14:paraId="0F3C7B6C" w14:textId="59ED0689" w:rsidR="00AC556B" w:rsidRDefault="001668A9" w:rsidP="00BA4F73">
      <w:pPr>
        <w:rPr>
          <w:sz w:val="26"/>
          <w:szCs w:val="26"/>
        </w:rPr>
      </w:pPr>
      <w:hyperlink r:id="rId5" w:history="1">
        <w:r w:rsidR="0055222C" w:rsidRPr="0000552B">
          <w:rPr>
            <w:rStyle w:val="Hyperlink"/>
            <w:sz w:val="26"/>
            <w:szCs w:val="26"/>
          </w:rPr>
          <w:t>https://planning.hambleton.gov.uk/online-applications/applicationDetails.do?activeTab=makeComment&amp;keyVal=RDVWHAHUMME00</w:t>
        </w:r>
      </w:hyperlink>
      <w:r w:rsidR="00AC556B" w:rsidRPr="005C61DF">
        <w:rPr>
          <w:sz w:val="26"/>
          <w:szCs w:val="26"/>
        </w:rPr>
        <w:t xml:space="preserve"> </w:t>
      </w:r>
    </w:p>
    <w:p w14:paraId="75209CB8" w14:textId="77777777" w:rsidR="0055222C" w:rsidRPr="005C61DF" w:rsidRDefault="0055222C" w:rsidP="00BA4F73">
      <w:pPr>
        <w:rPr>
          <w:sz w:val="26"/>
          <w:szCs w:val="26"/>
        </w:rPr>
      </w:pPr>
    </w:p>
    <w:p w14:paraId="0501215A" w14:textId="1E013E06" w:rsidR="00BA4F73" w:rsidRPr="005C61DF" w:rsidRDefault="00752768" w:rsidP="00BA4F73">
      <w:pPr>
        <w:rPr>
          <w:sz w:val="26"/>
          <w:szCs w:val="26"/>
        </w:rPr>
      </w:pPr>
      <w:r w:rsidRPr="005C61DF">
        <w:rPr>
          <w:color w:val="000000" w:themeColor="text1"/>
          <w:sz w:val="26"/>
          <w:szCs w:val="26"/>
        </w:rPr>
        <w:t>Y</w:t>
      </w:r>
      <w:r w:rsidR="00AC556B" w:rsidRPr="005C61DF">
        <w:rPr>
          <w:color w:val="000000" w:themeColor="text1"/>
          <w:sz w:val="26"/>
          <w:szCs w:val="26"/>
        </w:rPr>
        <w:t xml:space="preserve">ou may need to register but this is very simple by </w:t>
      </w:r>
      <w:r w:rsidR="009874A9" w:rsidRPr="005C61DF">
        <w:rPr>
          <w:color w:val="000000" w:themeColor="text1"/>
          <w:sz w:val="26"/>
          <w:szCs w:val="26"/>
        </w:rPr>
        <w:t>clicking</w:t>
      </w:r>
      <w:r w:rsidR="00AC556B" w:rsidRPr="005C61DF">
        <w:rPr>
          <w:color w:val="000000" w:themeColor="text1"/>
          <w:sz w:val="26"/>
          <w:szCs w:val="26"/>
        </w:rPr>
        <w:t xml:space="preserve"> “register here”</w:t>
      </w:r>
      <w:r w:rsidR="00591117" w:rsidRPr="005C61DF">
        <w:rPr>
          <w:color w:val="000000" w:themeColor="text1"/>
          <w:sz w:val="26"/>
          <w:szCs w:val="26"/>
        </w:rPr>
        <w:t xml:space="preserve"> towards the bottom of the page.</w:t>
      </w:r>
      <w:r w:rsidR="00B7716B">
        <w:rPr>
          <w:color w:val="000000" w:themeColor="text1"/>
          <w:sz w:val="26"/>
          <w:szCs w:val="26"/>
        </w:rPr>
        <w:t xml:space="preserve"> </w:t>
      </w:r>
      <w:r w:rsidR="00BA4F73" w:rsidRPr="005C61DF">
        <w:rPr>
          <w:color w:val="000000" w:themeColor="text1"/>
          <w:sz w:val="26"/>
          <w:szCs w:val="26"/>
        </w:rPr>
        <w:t>Comment</w:t>
      </w:r>
      <w:r w:rsidR="009874A9" w:rsidRPr="005C61DF">
        <w:rPr>
          <w:color w:val="000000" w:themeColor="text1"/>
          <w:sz w:val="26"/>
          <w:szCs w:val="26"/>
        </w:rPr>
        <w:t>s</w:t>
      </w:r>
      <w:r w:rsidR="00BA4F73" w:rsidRPr="005C61DF">
        <w:rPr>
          <w:color w:val="000000" w:themeColor="text1"/>
          <w:sz w:val="26"/>
          <w:szCs w:val="26"/>
        </w:rPr>
        <w:t xml:space="preserve"> must be in your own words but below </w:t>
      </w:r>
      <w:r w:rsidR="00BA4F73" w:rsidRPr="005C61DF">
        <w:rPr>
          <w:sz w:val="26"/>
          <w:szCs w:val="26"/>
        </w:rPr>
        <w:t>are some of the points you might like to include:</w:t>
      </w:r>
    </w:p>
    <w:p w14:paraId="5523B9AD" w14:textId="77777777" w:rsidR="0060498A" w:rsidRPr="005C61DF" w:rsidRDefault="0060498A" w:rsidP="0060498A">
      <w:pPr>
        <w:rPr>
          <w:rFonts w:ascii="Calibri" w:hAnsi="Calibri" w:cs="Calibri"/>
          <w:sz w:val="26"/>
          <w:szCs w:val="26"/>
        </w:rPr>
      </w:pPr>
    </w:p>
    <w:p w14:paraId="1769223C" w14:textId="719FF1D5" w:rsidR="00BA4F73" w:rsidRPr="005C61DF" w:rsidRDefault="00BA4F73" w:rsidP="00DB4854">
      <w:pPr>
        <w:pStyle w:val="ListParagraph"/>
        <w:numPr>
          <w:ilvl w:val="0"/>
          <w:numId w:val="2"/>
        </w:numPr>
        <w:rPr>
          <w:rFonts w:ascii="Calibri" w:hAnsi="Calibri" w:cs="Calibri"/>
          <w:sz w:val="26"/>
          <w:szCs w:val="26"/>
        </w:rPr>
      </w:pPr>
      <w:r w:rsidRPr="005C61DF">
        <w:rPr>
          <w:rFonts w:ascii="Calibri" w:hAnsi="Calibri" w:cs="Calibri"/>
          <w:sz w:val="26"/>
          <w:szCs w:val="26"/>
        </w:rPr>
        <w:t xml:space="preserve">It is best to register your response as </w:t>
      </w:r>
      <w:r w:rsidR="0055222C">
        <w:rPr>
          <w:rFonts w:ascii="Calibri" w:hAnsi="Calibri" w:cs="Calibri"/>
          <w:sz w:val="26"/>
          <w:szCs w:val="26"/>
        </w:rPr>
        <w:t>‘</w:t>
      </w:r>
      <w:r w:rsidR="007E39B8" w:rsidRPr="005C61DF">
        <w:rPr>
          <w:rFonts w:ascii="Calibri" w:hAnsi="Calibri" w:cs="Calibri"/>
          <w:sz w:val="26"/>
          <w:szCs w:val="26"/>
        </w:rPr>
        <w:t>o</w:t>
      </w:r>
      <w:r w:rsidR="00F14DE9" w:rsidRPr="005C61DF">
        <w:rPr>
          <w:rFonts w:ascii="Calibri" w:hAnsi="Calibri" w:cs="Calibri"/>
          <w:sz w:val="26"/>
          <w:szCs w:val="26"/>
        </w:rPr>
        <w:t>bject</w:t>
      </w:r>
      <w:r w:rsidR="0055222C">
        <w:rPr>
          <w:rFonts w:ascii="Calibri" w:hAnsi="Calibri" w:cs="Calibri"/>
          <w:sz w:val="26"/>
          <w:szCs w:val="26"/>
        </w:rPr>
        <w:t>’</w:t>
      </w:r>
      <w:r w:rsidR="007E39B8" w:rsidRPr="005C61DF">
        <w:rPr>
          <w:rFonts w:ascii="Calibri" w:hAnsi="Calibri" w:cs="Calibri"/>
          <w:sz w:val="26"/>
          <w:szCs w:val="26"/>
        </w:rPr>
        <w:t xml:space="preserve"> -</w:t>
      </w:r>
      <w:r w:rsidR="00F14DE9" w:rsidRPr="005C61DF">
        <w:rPr>
          <w:rFonts w:ascii="Calibri" w:hAnsi="Calibri" w:cs="Calibri"/>
          <w:sz w:val="26"/>
          <w:szCs w:val="26"/>
        </w:rPr>
        <w:t xml:space="preserve"> </w:t>
      </w:r>
      <w:r w:rsidR="00075349" w:rsidRPr="005C61DF">
        <w:rPr>
          <w:rFonts w:ascii="Calibri" w:hAnsi="Calibri" w:cs="Calibri"/>
          <w:sz w:val="26"/>
          <w:szCs w:val="26"/>
          <w:u w:val="single"/>
        </w:rPr>
        <w:t>unless</w:t>
      </w:r>
      <w:r w:rsidR="00075349" w:rsidRPr="005C61DF">
        <w:rPr>
          <w:rFonts w:ascii="Calibri" w:hAnsi="Calibri" w:cs="Calibri"/>
          <w:sz w:val="26"/>
          <w:szCs w:val="26"/>
        </w:rPr>
        <w:t xml:space="preserve"> </w:t>
      </w:r>
      <w:r w:rsidRPr="005C61DF">
        <w:rPr>
          <w:rFonts w:ascii="Calibri" w:hAnsi="Calibri" w:cs="Calibri"/>
          <w:sz w:val="26"/>
          <w:szCs w:val="26"/>
        </w:rPr>
        <w:t xml:space="preserve">your concerns </w:t>
      </w:r>
      <w:r w:rsidR="00075349" w:rsidRPr="005C61DF">
        <w:rPr>
          <w:rFonts w:ascii="Calibri" w:hAnsi="Calibri" w:cs="Calibri"/>
          <w:sz w:val="26"/>
          <w:szCs w:val="26"/>
        </w:rPr>
        <w:t xml:space="preserve">are </w:t>
      </w:r>
      <w:r w:rsidR="007C4C38" w:rsidRPr="005C61DF">
        <w:rPr>
          <w:rFonts w:ascii="Calibri" w:hAnsi="Calibri" w:cs="Calibri"/>
          <w:sz w:val="26"/>
          <w:szCs w:val="26"/>
        </w:rPr>
        <w:t>add</w:t>
      </w:r>
      <w:r w:rsidRPr="005C61DF">
        <w:rPr>
          <w:rFonts w:ascii="Calibri" w:hAnsi="Calibri" w:cs="Calibri"/>
          <w:sz w:val="26"/>
          <w:szCs w:val="26"/>
        </w:rPr>
        <w:t xml:space="preserve">ressed. </w:t>
      </w:r>
    </w:p>
    <w:p w14:paraId="68CF3E41" w14:textId="78AD8E89" w:rsidR="002B55DF" w:rsidRPr="005C61DF" w:rsidRDefault="00BA4F73" w:rsidP="00DB4854">
      <w:pPr>
        <w:pStyle w:val="ListParagraph"/>
        <w:numPr>
          <w:ilvl w:val="0"/>
          <w:numId w:val="2"/>
        </w:numPr>
        <w:rPr>
          <w:rFonts w:ascii="Calibri" w:hAnsi="Calibri" w:cs="Calibri"/>
          <w:sz w:val="26"/>
          <w:szCs w:val="26"/>
        </w:rPr>
      </w:pPr>
      <w:r w:rsidRPr="005C61DF">
        <w:rPr>
          <w:rFonts w:ascii="Calibri" w:hAnsi="Calibri" w:cs="Calibri"/>
          <w:sz w:val="26"/>
          <w:szCs w:val="26"/>
        </w:rPr>
        <w:t>Express your concerns about proposed operations 24 hours a day, 7 days a week</w:t>
      </w:r>
      <w:r w:rsidR="002B55DF" w:rsidRPr="005C61DF">
        <w:rPr>
          <w:rFonts w:ascii="Calibri" w:hAnsi="Calibri" w:cs="Calibri"/>
          <w:sz w:val="26"/>
          <w:szCs w:val="26"/>
        </w:rPr>
        <w:t>.</w:t>
      </w:r>
    </w:p>
    <w:p w14:paraId="6043BFDB" w14:textId="6EB8CA81" w:rsidR="00BA4F73" w:rsidRPr="005C61DF" w:rsidRDefault="002B55DF" w:rsidP="00DB4854">
      <w:pPr>
        <w:pStyle w:val="ListParagraph"/>
        <w:numPr>
          <w:ilvl w:val="0"/>
          <w:numId w:val="2"/>
        </w:numPr>
        <w:rPr>
          <w:rFonts w:ascii="Calibri" w:hAnsi="Calibri" w:cs="Calibri"/>
          <w:sz w:val="26"/>
          <w:szCs w:val="26"/>
        </w:rPr>
      </w:pPr>
      <w:r w:rsidRPr="005C61DF">
        <w:rPr>
          <w:rFonts w:ascii="Calibri" w:hAnsi="Calibri" w:cs="Calibri"/>
          <w:sz w:val="26"/>
          <w:szCs w:val="26"/>
        </w:rPr>
        <w:t>T</w:t>
      </w:r>
      <w:r w:rsidR="00BA4F73" w:rsidRPr="005C61DF">
        <w:rPr>
          <w:rFonts w:ascii="Calibri" w:hAnsi="Calibri" w:cs="Calibri"/>
          <w:sz w:val="26"/>
          <w:szCs w:val="26"/>
        </w:rPr>
        <w:t xml:space="preserve">he impact of this on </w:t>
      </w:r>
      <w:r w:rsidR="00C0674B" w:rsidRPr="005C61DF">
        <w:rPr>
          <w:rFonts w:ascii="Calibri" w:hAnsi="Calibri" w:cs="Calibri"/>
          <w:sz w:val="26"/>
          <w:szCs w:val="26"/>
        </w:rPr>
        <w:t xml:space="preserve">increased </w:t>
      </w:r>
      <w:r w:rsidRPr="005C61DF">
        <w:rPr>
          <w:rFonts w:ascii="Calibri" w:hAnsi="Calibri" w:cs="Calibri"/>
          <w:sz w:val="26"/>
          <w:szCs w:val="26"/>
        </w:rPr>
        <w:t xml:space="preserve">HGV </w:t>
      </w:r>
      <w:r w:rsidR="00BA4F73" w:rsidRPr="005C61DF">
        <w:rPr>
          <w:rFonts w:ascii="Calibri" w:hAnsi="Calibri" w:cs="Calibri"/>
          <w:sz w:val="26"/>
          <w:szCs w:val="26"/>
        </w:rPr>
        <w:t>traffic movements through the village.</w:t>
      </w:r>
    </w:p>
    <w:p w14:paraId="50A962E4" w14:textId="77320A32" w:rsidR="00C029FF" w:rsidRPr="00C74249" w:rsidRDefault="00BA4F73" w:rsidP="00C74249">
      <w:pPr>
        <w:pStyle w:val="ListParagraph"/>
        <w:numPr>
          <w:ilvl w:val="0"/>
          <w:numId w:val="2"/>
        </w:numPr>
        <w:rPr>
          <w:rFonts w:ascii="Calibri" w:hAnsi="Calibri" w:cs="Calibri"/>
          <w:sz w:val="26"/>
          <w:szCs w:val="26"/>
        </w:rPr>
      </w:pPr>
      <w:r w:rsidRPr="005C61DF">
        <w:rPr>
          <w:rFonts w:ascii="Calibri" w:hAnsi="Calibri" w:cs="Calibri"/>
          <w:sz w:val="26"/>
          <w:szCs w:val="26"/>
        </w:rPr>
        <w:t>Add reference to concerns about potential additional noise, light and odours that might occur.</w:t>
      </w:r>
    </w:p>
    <w:p w14:paraId="3FD29AFE" w14:textId="77777777" w:rsidR="00BA4F73" w:rsidRPr="005C61DF" w:rsidRDefault="00BA4F73" w:rsidP="00BA4F73">
      <w:pPr>
        <w:rPr>
          <w:sz w:val="26"/>
          <w:szCs w:val="26"/>
        </w:rPr>
      </w:pPr>
    </w:p>
    <w:p w14:paraId="39D4E5C0" w14:textId="51D64BDB" w:rsidR="00BA4F73" w:rsidRDefault="00BA4F73" w:rsidP="00BA4F73">
      <w:pPr>
        <w:rPr>
          <w:sz w:val="26"/>
          <w:szCs w:val="26"/>
        </w:rPr>
      </w:pPr>
      <w:r w:rsidRPr="005C61DF">
        <w:rPr>
          <w:sz w:val="26"/>
          <w:szCs w:val="26"/>
        </w:rPr>
        <w:t xml:space="preserve">These are just a few basic points which might help you. Obviously, you are free to add others which are of particular concern to you. If you need help or further information, please contact any member of </w:t>
      </w:r>
      <w:r w:rsidR="0055222C">
        <w:rPr>
          <w:sz w:val="26"/>
          <w:szCs w:val="26"/>
        </w:rPr>
        <w:t>the p</w:t>
      </w:r>
      <w:r w:rsidRPr="005C61DF">
        <w:rPr>
          <w:sz w:val="26"/>
          <w:szCs w:val="26"/>
        </w:rPr>
        <w:t xml:space="preserve">arish </w:t>
      </w:r>
      <w:r w:rsidR="0055222C">
        <w:rPr>
          <w:sz w:val="26"/>
          <w:szCs w:val="26"/>
        </w:rPr>
        <w:t>c</w:t>
      </w:r>
      <w:r w:rsidRPr="005C61DF">
        <w:rPr>
          <w:sz w:val="26"/>
          <w:szCs w:val="26"/>
        </w:rPr>
        <w:t>ouncil</w:t>
      </w:r>
      <w:r w:rsidR="0055222C">
        <w:rPr>
          <w:sz w:val="26"/>
          <w:szCs w:val="26"/>
        </w:rPr>
        <w:t xml:space="preserve"> - </w:t>
      </w:r>
      <w:hyperlink r:id="rId6" w:history="1">
        <w:r w:rsidR="00D86D5C" w:rsidRPr="00102978">
          <w:rPr>
            <w:rStyle w:val="Hyperlink"/>
            <w:sz w:val="26"/>
            <w:szCs w:val="26"/>
          </w:rPr>
          <w:t>www.topcliffe.org.uk</w:t>
        </w:r>
      </w:hyperlink>
    </w:p>
    <w:p w14:paraId="5F462548" w14:textId="2528FC0C" w:rsidR="00D86D5C" w:rsidRDefault="00D86D5C" w:rsidP="00BA4F73">
      <w:pPr>
        <w:rPr>
          <w:sz w:val="26"/>
          <w:szCs w:val="26"/>
        </w:rPr>
      </w:pPr>
    </w:p>
    <w:p w14:paraId="305A0E4F" w14:textId="22C6A62B" w:rsidR="00D86D5C" w:rsidRPr="005C61DF" w:rsidRDefault="00D86D5C" w:rsidP="00BA4F73">
      <w:pPr>
        <w:rPr>
          <w:sz w:val="26"/>
          <w:szCs w:val="26"/>
        </w:rPr>
      </w:pPr>
      <w:r>
        <w:rPr>
          <w:sz w:val="26"/>
          <w:szCs w:val="26"/>
        </w:rPr>
        <w:t xml:space="preserve">It is likely that the planning application will be considered at the next Planning Committee meeting </w:t>
      </w:r>
      <w:r w:rsidR="001668A9">
        <w:rPr>
          <w:sz w:val="26"/>
          <w:szCs w:val="26"/>
        </w:rPr>
        <w:t>– possibly on 24 November 2022.</w:t>
      </w:r>
    </w:p>
    <w:p w14:paraId="3F070C90" w14:textId="77777777" w:rsidR="00DC356E" w:rsidRDefault="00DC356E"/>
    <w:sectPr w:rsidR="00DC356E" w:rsidSect="00D44E5E">
      <w:pgSz w:w="11906" w:h="16838"/>
      <w:pgMar w:top="1134" w:right="1440" w:bottom="284"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33630C0"/>
    <w:multiLevelType w:val="hybridMultilevel"/>
    <w:tmpl w:val="D8AE45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FD9795E"/>
    <w:multiLevelType w:val="hybridMultilevel"/>
    <w:tmpl w:val="2048C7BA"/>
    <w:lvl w:ilvl="0" w:tplc="08CA8F42">
      <w:numFmt w:val="bullet"/>
      <w:lvlText w:val="•"/>
      <w:lvlJc w:val="left"/>
      <w:pPr>
        <w:ind w:left="750" w:hanging="39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783961718">
    <w:abstractNumId w:val="0"/>
  </w:num>
  <w:num w:numId="2" w16cid:durableId="1882364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A4F73"/>
    <w:rsid w:val="00075349"/>
    <w:rsid w:val="0015769F"/>
    <w:rsid w:val="001668A9"/>
    <w:rsid w:val="001973D5"/>
    <w:rsid w:val="002B55DF"/>
    <w:rsid w:val="003412FB"/>
    <w:rsid w:val="0055222C"/>
    <w:rsid w:val="00585E8B"/>
    <w:rsid w:val="00591117"/>
    <w:rsid w:val="005C61DF"/>
    <w:rsid w:val="0060498A"/>
    <w:rsid w:val="00752768"/>
    <w:rsid w:val="007C4C38"/>
    <w:rsid w:val="007E39B8"/>
    <w:rsid w:val="008136B9"/>
    <w:rsid w:val="008144A3"/>
    <w:rsid w:val="008266C7"/>
    <w:rsid w:val="009874A9"/>
    <w:rsid w:val="009E43A4"/>
    <w:rsid w:val="00AC556B"/>
    <w:rsid w:val="00B41E18"/>
    <w:rsid w:val="00B7716B"/>
    <w:rsid w:val="00BA4F73"/>
    <w:rsid w:val="00C029FF"/>
    <w:rsid w:val="00C0674B"/>
    <w:rsid w:val="00C52AE5"/>
    <w:rsid w:val="00C74249"/>
    <w:rsid w:val="00D44E5E"/>
    <w:rsid w:val="00D811FD"/>
    <w:rsid w:val="00D86D5C"/>
    <w:rsid w:val="00DB4854"/>
    <w:rsid w:val="00DC356E"/>
    <w:rsid w:val="00E935B8"/>
    <w:rsid w:val="00F14DE9"/>
    <w:rsid w:val="00F809AE"/>
    <w:rsid w:val="00F87BF4"/>
    <w:rsid w:val="00FD0DF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10DA11"/>
  <w15:chartTrackingRefBased/>
  <w15:docId w15:val="{92276160-EA16-4EE9-A1FA-47A2E188D1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A4F73"/>
    <w:pPr>
      <w:spacing w:after="0" w:line="240"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AC556B"/>
    <w:rPr>
      <w:color w:val="0563C1" w:themeColor="hyperlink"/>
      <w:u w:val="single"/>
    </w:rPr>
  </w:style>
  <w:style w:type="character" w:styleId="UnresolvedMention">
    <w:name w:val="Unresolved Mention"/>
    <w:basedOn w:val="DefaultParagraphFont"/>
    <w:uiPriority w:val="99"/>
    <w:semiHidden/>
    <w:unhideWhenUsed/>
    <w:rsid w:val="00AC556B"/>
    <w:rPr>
      <w:color w:val="605E5C"/>
      <w:shd w:val="clear" w:color="auto" w:fill="E1DFDD"/>
    </w:rPr>
  </w:style>
  <w:style w:type="paragraph" w:styleId="ListParagraph">
    <w:name w:val="List Paragraph"/>
    <w:basedOn w:val="Normal"/>
    <w:uiPriority w:val="34"/>
    <w:qFormat/>
    <w:rsid w:val="00DB4854"/>
    <w:pPr>
      <w:ind w:left="720"/>
      <w:contextualSpacing/>
    </w:pPr>
  </w:style>
  <w:style w:type="character" w:styleId="FollowedHyperlink">
    <w:name w:val="FollowedHyperlink"/>
    <w:basedOn w:val="DefaultParagraphFont"/>
    <w:uiPriority w:val="99"/>
    <w:semiHidden/>
    <w:unhideWhenUsed/>
    <w:rsid w:val="00591117"/>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568373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topcliffe.org.uk" TargetMode="External"/><Relationship Id="rId5" Type="http://schemas.openxmlformats.org/officeDocument/2006/relationships/hyperlink" Target="https://planning.hambleton.gov.uk/online-applications/applicationDetails.do?activeTab=makeComment&amp;keyVal=RDVWHAHUMME00"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27</TotalTime>
  <Pages>1</Pages>
  <Words>269</Words>
  <Characters>1539</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Roy Beckwith</dc:creator>
  <cp:keywords/>
  <dc:description/>
  <cp:lastModifiedBy>Doug Allan</cp:lastModifiedBy>
  <cp:revision>4</cp:revision>
  <dcterms:created xsi:type="dcterms:W3CDTF">2022-10-28T16:50:00Z</dcterms:created>
  <dcterms:modified xsi:type="dcterms:W3CDTF">2022-10-28T17:10:00Z</dcterms:modified>
</cp:coreProperties>
</file>